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11100601352-Bac 486303001352 cvo 308/07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1.481.532,50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1.481.532,50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1.481.532,50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1.481.532,50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2022-05-05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