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486.357.712,47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487.098.470,47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