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530.274,68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530.274,68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530.274,68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530.274,68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