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9.087.719,62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9.087.719,62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9.087.719,62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9.087.719,62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