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-36334234325 convenio 170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