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86-486303000186 cuerpode bomber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