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11100601352-Bac 486303001352 cvo 308/07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1.482.663,50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1.482.663,50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1.482.663,50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1.482.663,50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