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9-086300000691fondoscomunes car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