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63562704720 cetra cvo 07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103.704,98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103.704,98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103.704,98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103.704,98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