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11100602010-63590730515 cvo cespa 12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Julio-2022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530.384,84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530.384,84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530.384,84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530.384,84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2022-08-17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