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11100601317-Bac 486303003177adulto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821.198,51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821.198,51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821.198,51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821.198,51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