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11100501039-086300000691fondoscomunes carc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1.292,00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