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651.154.064,27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646.179.617,27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651.154.064,27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651.154.064,27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ICA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BOMBERIL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SEGURIDAD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ELECTRIFICACION RURAL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