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11100601219-Bac 486303002219 cvo30inter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771.356,66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771.356,66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771.356,66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771.356,66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