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11100501034-Bac 086300003349 fdo cultura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33.607.620,07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