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11100602039-63575101382 vivienda comu ind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257.631,69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257.631,69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257.631,69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257.631,69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