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5-36334234325 convenio 170/0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