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39-086300000691fondoscomunes car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92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92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92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92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