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2023-05-10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2023-05-10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CONSORCIO CASETA CORRALITO 2023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901709094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Contrato de Obra Publica NO.0091 del  04/05/2023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Contrato de Obra Publica NO.0091 del  04/05/2023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CONSORCIO CASETA CORRALITO 2023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7.999.600,00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Contrato de Obra Publica NO.0091 del  04/05/2023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CONSORCIO CASETA CORRALITO 2023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7.999.600,00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13110100002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Contrato de Obra Publica NO.0091 del  04/05/2023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CONSORCIO CASETA CORRALITO 2023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3.999.600,00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41100100018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Contrato de Obra Publica NO.0091 del  04/05/2023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CONSORCIO CASETA CORRALITO 2023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3.999.600,00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11.999.200,00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11.999.200,00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