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FEBRERO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290.610,28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290.610,28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205.029,80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205.029,80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2.824,99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2.824,99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530,04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530,04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3,36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3,36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2.760,87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2.760,87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31.205,81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31.205,81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121,24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121,24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227,92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227,92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0,56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0,56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23.523,15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23.523,15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556.838,02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556.838,02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