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2023-02-28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2023-02-28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EDGAR SANCHEZ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CAUSACIÓN NÓMINA INSPECCION MES DE DICIEMBRE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2023020046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