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2020-12-23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OFICINA ASESORA DE PLANEACION (E)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SONIA SIDNEY RUIZ GARCIA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ESTRUCTURAR EL EXPEDIENTE MUNICIPAL COMO SOPORTE PARA ADELANTAR PROCESOS DE REVISION Y AJUSTE DE POT DEL MUNICIPIO DE YOPAL CASANARE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$229.438.269,87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$229.438.269,87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ESTRUCTURAR EL EXPEDIENTE MUNICIPAL COMO SOPORTE PARA ADELANTAR PROCESOS DE REVISION Y AJUSTE DE POT DEL MUNICIPIO DE YOPAL CASANARE. ACTA PARCIAL 1. CONTRATO 1165 DE 2018.2020-19051390 Estudios Y Proyectos / DISEÑOS,ESTUDIOS Y PROYECTOS.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$229.438.269,87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$229.438.269,87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SONIA SIDNEY RUIZ GARCIA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OFICINA ASESORA DE PLANEACION (E)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1192.64.2.202000053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