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METALICA PARA  POLIVALVULA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$82.045,74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$328.182,96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$1.039.110,00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$8.583,47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$171.669,40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SEÑALIZACION  GAS EPM 10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35703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$12.066.185,88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$4.920,65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$52.404.922,50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POLIVALVULA DE BOLA PE-80  GAS DE  1" IPS RDE 11 AMARILLO PASO COMPLETO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$201.901,35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$807.605,40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$2.420.032,50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1/2"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25050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$2.376,43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$59.529.571,50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REDUCIDA  PE-80 GAS DE 1" A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$12.529,51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$400.944,32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$13.176,87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$131.768,70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$279.971,30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$5.999,98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$419.998,60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TUBERIA Y ACCESORIOS PARA UNA RED DE GAS CON UN ALCANCE DE 35700 METROS LINEALES EN TUBERIA FE-80.CONTRATO 2043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