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2020-12-30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GASOLINA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258.09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$9.337,00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$2.409.786,33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(GASOLINA) PARA LA OPERACION DE LAS MOTOCICLETAS ASIGNADAS A LA SECRETARIA DE TRANSITO Y SECRETARIA DE TRANSITO Y SECRETARIA GENERAL DEL MUNICIPIO DE YOPAL . CONTRATO 803 DE 2020..2020-15149090-1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$2.409.805,33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$2.409.805,33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SILVIA CATALINA-VEGA CALDERON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ORLANDO CRUZ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TRANSITO Y TRANSPORTE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1192.64.2.202000067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