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Diseño  y reproducción de  dos (2) infografías de las temáticas que según el entorno, fase y estudio epidemiológico se requieran para reducir las probabilidades de que las personas se infecten y para mitigar la propagación del COVID-19.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 PROMOCION DE LA SALUD Y PREVENCION Y GESTION DEL RIESGO EN SALUD ,EN EJECUCION DEL PLAN DE INTERVENCIONES COLECTIVAS -PIC 2020, DIRIGIDAS A LA POBLACION DEL AREA URBANA Y RURAL DEL MUNICIPIO DE YOPAL EN EL MARCO DEL PROCESO DE SALUD PUBLICA .CONTRATO 1401 DE 2020,ACTA PARCIA 9.2020-19051401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