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2021-01-04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Adaptación y reproducción de cartillas Chagas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 , EN EJECUCION DEL PLAN DE INTERVENCIONES COLECTIVAS-PIC 2020, DIRIGIDAS A LA POBLACION DEL AREA URBANA Y RURAL DEL MUNICIPIO DE YOPAL EN EL MARCO DEL PROCESOO DE SALUD PUBLICA. CONTRATO 1401 DE 2020.2021-19051401 Adquisición de Bienes y Servicios / ADQUISICION BIENES Y SERVICIOS SALUD PUBLICA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ZORAYA-CRIOLLO FONSECA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