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ELEMENTOS DE ASEO E HIGIENE PERSONAL DE USO COMUN, CONSTA DE 1 CREMA PARA MANOS Y CUERPO, 1 BLOQUEADOR, 1 PAPEL HIGIENICO X 12 ROLLOS, 1 GEL ANTIBACTERIAL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$292.240,00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$292.240,00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ASEO DE USO PERSONAL PARA NIÑO Y NIÑA ENTRE 06 Y 11 AÑOS (SHAMPOO DE 100ML, JABON GLICERINADO DE 75 BGR, CREMA DENTAL DE 30ML, CEPILLO DE DIENTES DE 152MM, TALCO PARA PIES, TAPABOCAS, CEPILLO DE CABELLO)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$83.538,00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$501.228,00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VESTUARIO NIÑO ENTRE 6 Y 17 AÑOS, CONSTA DE 1 CAMISA O CAMISETA, 1 PATALON O SUDADERA, 1 MEDIAS, 1 BOXER, 1 PIJAMA 2 PIEZAS, 1 TENIS O ZAPATOS, 1 TOALLA DE USO PERSONAL, 1 CHANCLETAS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$368.900,00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$2.213.400,00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ASEO DE USO PERSONAL PARA NIÑO Y NIÑA ENTRE 12 Y 17 AÑOS, CONSTA DE SHAMPOO, JABON GLICERINADO, CREMA DENTAL, CEPILLO DENTAL, DESODORANTE, TALCO PARA PIES, TAPABOCAS, CEPILLO DE CABELLO, TOALLAS HIGIENICAS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$108.706,50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$652.239,00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VESTUARIO NIÑA ENTRE 6 Y 17 AÑOS, CONSTA DE 1 CAMISA O CAMISETA, 1 PATALON O SUDADERA, 1 MEDIAS, 1 PANTY, 1 BRASIER O FORMADOR, 1 PIJAMA 2 PIEZAS, 1 TENIS O ZAPATOS, 1 TOALLA DE USO PERSONAL, 1 CHANCLETAS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$416.500,00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$2.499.000,00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BRINDAR SERVICIO DE ATENCION INTEGRALA TODO COSTO DE HOGAR DE PASO -MODALIDAD FAMILIA PARA NIÑOS Y NIÑAS Y ADOLESCENTES ENTRE 6 AÑOS Y 17 AÑOS Y 11 MESES QUE SE ENCUENTREN EN ESTADO DE VULNERABILIDAD O AMENAZA DE SUS DERECHOS EN EL MUNICIPIO DE YOPAL CASANARE.CONTARTO 1844 DEL 2020.2020-16359001-1 Otros bienes muebles en bodega / ASIGN. Bs Y Ss DESARR COMUNI Y	.LIQUIDACION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$6.158.107,00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$6.158.107,00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ORLANDO-CRUZ MARTINEZ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