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916" w:type="dxa"/>
        <w:tblInd w:w="-998" w:type="dxa"/>
        <w:tblLook w:val="04A0" w:firstRow="1" w:lastRow="0" w:firstColumn="1" w:lastColumn="0" w:noHBand="0" w:noVBand="1"/>
      </w:tblPr>
      <w:tblGrid>
        <w:gridCol w:w="4679"/>
        <w:gridCol w:w="1417"/>
        <w:gridCol w:w="1979"/>
        <w:gridCol w:w="2841"/>
      </w:tblGrid>
      <w:tr w:rsidR="00076036" w:rsidRPr="00893141" w14:paraId="1E16A5BC" w14:textId="77777777" w:rsidTr="0018521C">
        <w:trPr>
          <w:trHeight w:val="454"/>
        </w:trPr>
        <w:tc>
          <w:tcPr>
            <w:tcW w:w="6096" w:type="dxa"/>
            <w:gridSpan w:val="2"/>
            <w:vAlign w:val="center"/>
          </w:tcPr>
          <w:p w14:paraId="0B2C5EA2" w14:textId="5EE49728"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P. EMISOR:</w:t>
            </w:r>
            <w:r w:rsidR="00076036" w:rsidRPr="00893141">
              <w:rPr>
                <w:rFonts w:ascii="Arial" w:hAnsi="Arial" w:cs="Arial"/>
                <w:b/>
                <w:bCs/>
                <w:sz w:val="20"/>
                <w:szCs w:val="20"/>
              </w:rPr>
              <w:t xml:space="preserve"> </w:t>
            </w:r>
            <w:r w:rsidR="00333443" w:rsidRPr="00893141">
              <w:rPr>
                <w:rFonts w:ascii="Arial" w:hAnsi="Arial" w:cs="Arial"/>
                <w:sz w:val="20"/>
                <w:szCs w:val="20"/>
              </w:rPr>
              <w:t xml:space="preserve">BODEGA ALMACEN  </w:t>
            </w:r>
          </w:p>
        </w:tc>
        <w:tc>
          <w:tcPr>
            <w:tcW w:w="4820" w:type="dxa"/>
            <w:gridSpan w:val="2"/>
            <w:vAlign w:val="center"/>
          </w:tcPr>
          <w:p w14:paraId="403721C0" w14:textId="606B80B5"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 xml:space="preserve">FECHA SALIDA: </w:t>
            </w:r>
            <w:r w:rsidRPr="00893141">
              <w:rPr>
                <w:rFonts w:ascii="Arial" w:hAnsi="Arial" w:cs="Arial"/>
                <w:sz w:val="20"/>
                <w:szCs w:val="20"/>
              </w:rPr>
              <w:t>2020-12-28</w:t>
            </w:r>
          </w:p>
        </w:tc>
      </w:tr>
      <w:tr w:rsidR="00076036" w:rsidRPr="00893141" w14:paraId="4DC77B49" w14:textId="77777777" w:rsidTr="002033E8">
        <w:trPr>
          <w:trHeight w:val="454"/>
        </w:trPr>
        <w:tc>
          <w:tcPr>
            <w:tcW w:w="6096" w:type="dxa"/>
            <w:gridSpan w:val="2"/>
            <w:vAlign w:val="center"/>
          </w:tcPr>
          <w:p w14:paraId="65E0CEBF" w14:textId="1E23F929" w:rsidR="00076036" w:rsidRPr="00893141" w:rsidRDefault="002900A8" w:rsidP="0018521C">
            <w:pPr>
              <w:spacing w:before="60" w:after="60" w:line="276" w:lineRule="auto"/>
              <w:rPr>
                <w:rFonts w:ascii="Arial" w:hAnsi="Arial" w:cs="Arial"/>
                <w:b/>
                <w:bCs/>
                <w:sz w:val="20"/>
                <w:szCs w:val="20"/>
              </w:rPr>
            </w:pPr>
            <w:r w:rsidRPr="00893141">
              <w:rPr>
                <w:rFonts w:ascii="Arial" w:hAnsi="Arial" w:cs="Arial"/>
                <w:b/>
                <w:bCs/>
                <w:sz w:val="20"/>
                <w:szCs w:val="20"/>
              </w:rPr>
              <w:t>P. DESTINO:</w:t>
            </w:r>
            <w:r w:rsidR="00076036" w:rsidRPr="00893141">
              <w:rPr>
                <w:rFonts w:ascii="Arial" w:hAnsi="Arial" w:cs="Arial"/>
                <w:b/>
                <w:bCs/>
                <w:sz w:val="20"/>
                <w:szCs w:val="20"/>
              </w:rPr>
              <w:t xml:space="preserve"> </w:t>
            </w:r>
            <w:r w:rsidR="0023046D" w:rsidRPr="00893141">
              <w:rPr>
                <w:rFonts w:ascii="Arial" w:hAnsi="Arial" w:cs="Arial"/>
                <w:sz w:val="20"/>
                <w:szCs w:val="20"/>
              </w:rPr>
              <w:t>SUBSECRETARIA DE TALENTO HUMANO</w:t>
            </w:r>
          </w:p>
        </w:tc>
        <w:tc>
          <w:tcPr>
            <w:tcW w:w="4820" w:type="dxa"/>
            <w:gridSpan w:val="2"/>
            <w:vAlign w:val="center"/>
          </w:tcPr>
          <w:p w14:paraId="7C687117" w14:textId="17357C12" w:rsidR="006D496C" w:rsidRPr="0018521C" w:rsidRDefault="002900A8" w:rsidP="009C48F0">
            <w:pPr>
              <w:spacing w:before="60" w:after="60" w:line="276" w:lineRule="auto"/>
              <w:rPr>
                <w:rFonts w:ascii="Arial" w:hAnsi="Arial" w:cs="Arial"/>
                <w:sz w:val="20"/>
                <w:szCs w:val="20"/>
              </w:rPr>
            </w:pPr>
            <w:r w:rsidRPr="00893141">
              <w:rPr>
                <w:rFonts w:ascii="Arial" w:hAnsi="Arial" w:cs="Arial"/>
                <w:b/>
                <w:bCs/>
                <w:sz w:val="20"/>
                <w:szCs w:val="20"/>
              </w:rPr>
              <w:t xml:space="preserve">NIT/C.C: </w:t>
            </w:r>
            <w:r w:rsidRPr="00893141">
              <w:rPr>
                <w:rFonts w:ascii="Arial" w:hAnsi="Arial" w:cs="Arial"/>
                <w:sz w:val="20"/>
                <w:szCs w:val="20"/>
              </w:rPr>
              <w:t>52417127</w:t>
            </w:r>
          </w:p>
        </w:tc>
      </w:tr>
      <w:tr w:rsidR="00076036" w:rsidRPr="00893141" w14:paraId="2E2669C5" w14:textId="77777777" w:rsidTr="002033E8">
        <w:trPr>
          <w:trHeight w:val="454"/>
        </w:trPr>
        <w:tc>
          <w:tcPr>
            <w:tcW w:w="6096" w:type="dxa"/>
            <w:gridSpan w:val="2"/>
            <w:vAlign w:val="center"/>
          </w:tcPr>
          <w:p w14:paraId="78D18A24" w14:textId="0A98425F"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FUNCIONARIO</w:t>
            </w:r>
            <w:r w:rsidR="00076036" w:rsidRPr="00893141">
              <w:rPr>
                <w:rFonts w:ascii="Arial" w:hAnsi="Arial" w:cs="Arial"/>
                <w:b/>
                <w:bCs/>
                <w:sz w:val="20"/>
                <w:szCs w:val="20"/>
              </w:rPr>
              <w:t xml:space="preserve">: </w:t>
            </w:r>
            <w:r w:rsidR="00076036" w:rsidRPr="00893141">
              <w:rPr>
                <w:rFonts w:ascii="Arial" w:hAnsi="Arial" w:cs="Arial"/>
                <w:sz w:val="20"/>
                <w:szCs w:val="20"/>
              </w:rPr>
              <w:t>MARIA NELLY BERMUDEZ PENA</w:t>
            </w:r>
          </w:p>
        </w:tc>
        <w:tc>
          <w:tcPr>
            <w:tcW w:w="4820" w:type="dxa"/>
            <w:gridSpan w:val="2"/>
            <w:vAlign w:val="center"/>
          </w:tcPr>
          <w:p w14:paraId="19AD7321" w14:textId="79E5699F"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CIUDAD</w:t>
            </w:r>
            <w:r w:rsidR="00076036" w:rsidRPr="00893141">
              <w:rPr>
                <w:rFonts w:ascii="Arial" w:hAnsi="Arial" w:cs="Arial"/>
                <w:b/>
                <w:bCs/>
                <w:sz w:val="20"/>
                <w:szCs w:val="20"/>
              </w:rPr>
              <w:t xml:space="preserve">: </w:t>
            </w:r>
            <w:r w:rsidRPr="00893141">
              <w:rPr>
                <w:rFonts w:ascii="Arial" w:hAnsi="Arial" w:cs="Arial"/>
                <w:sz w:val="20"/>
                <w:szCs w:val="20"/>
              </w:rPr>
              <w:t/>
            </w:r>
          </w:p>
        </w:tc>
      </w:tr>
      <w:tr w:rsidR="00076036" w:rsidRPr="00893141" w14:paraId="762E5226" w14:textId="77777777" w:rsidTr="002033E8">
        <w:trPr>
          <w:trHeight w:val="454"/>
        </w:trPr>
        <w:tc>
          <w:tcPr>
            <w:tcW w:w="4679" w:type="dxa"/>
            <w:vAlign w:val="center"/>
          </w:tcPr>
          <w:p w14:paraId="3ADB7AF0" w14:textId="290B6A59" w:rsidR="00076036" w:rsidRPr="00893141" w:rsidRDefault="00076036" w:rsidP="0018521C">
            <w:pPr>
              <w:spacing w:before="60" w:after="60" w:line="276" w:lineRule="auto"/>
              <w:jc w:val="center"/>
              <w:rPr>
                <w:rFonts w:ascii="Arial" w:hAnsi="Arial" w:cs="Arial"/>
                <w:b/>
                <w:bCs/>
                <w:sz w:val="20"/>
                <w:szCs w:val="20"/>
              </w:rPr>
            </w:pPr>
            <w:r w:rsidRPr="00893141">
              <w:rPr>
                <w:rFonts w:ascii="Arial" w:hAnsi="Arial" w:cs="Arial"/>
                <w:b/>
                <w:bCs/>
                <w:sz w:val="20"/>
                <w:szCs w:val="20"/>
              </w:rPr>
              <w:t>DESCRIPCIÓN</w:t>
            </w:r>
          </w:p>
        </w:tc>
        <w:tc>
          <w:tcPr>
            <w:tcW w:w="1417" w:type="dxa"/>
            <w:vAlign w:val="center"/>
          </w:tcPr>
          <w:p w14:paraId="1108128C" w14:textId="016F7ACF" w:rsidR="00076036" w:rsidRPr="00893141" w:rsidRDefault="0007603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CANTIDAD</w:t>
            </w:r>
          </w:p>
        </w:tc>
        <w:tc>
          <w:tcPr>
            <w:tcW w:w="1979" w:type="dxa"/>
            <w:vAlign w:val="center"/>
          </w:tcPr>
          <w:p w14:paraId="37CA386D" w14:textId="68459046" w:rsidR="00076036"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UNITARIO</w:t>
            </w:r>
          </w:p>
        </w:tc>
        <w:tc>
          <w:tcPr>
            <w:tcW w:w="2841" w:type="dxa"/>
            <w:vAlign w:val="center"/>
          </w:tcPr>
          <w:p w14:paraId="67C470F5" w14:textId="1A8AA3E8" w:rsidR="006D496C"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TOTAL</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Guantes para agentes de tránsito, para uso en motocicleta. Diseño: Elemento de protección manual en cuero de caña larga  con ajuste en la muñeca, compuestos por materiales gruesos y membrana impermeable. Material: cuero. Talla: Ver archivo anexo de tallas.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$108.981,39</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$3.269.441,70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Pantalón dama tipo Jean Diseño: Pantalón dama tipo jean licrado, o con bolsillos delanteros y traseros (5) bolsillos, Con (7) presillas, tiro alto, bota recta, bolsillos traseros de parche. Materia l: Tela coltejer jean Composición: 100% algodón, peso 8 onzas.   Color: color azul oscuro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$99.480,43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$3.581.295,48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Guantes para agentes de tráns ito , para uso en motocicleta</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$108.981,39</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$217.962,78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Camisa hombre drill clásica Diseño: Cuello sport con botón DAWN, Modelo clásico. Manga larga con puño, dos bolsillos.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$123.299,47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$493.197,88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Conjunto impermeable en PVC calibre 16. Diseño: Conjunto 2 piezas (chaqueta y pantalón) impermeable industrial. Material: PVC poli éster industrial, termo sellado. Color: Amarillo. Chaqueta: velero y cremallera, capucha, 100% Impermeable, suave, cómodo y flexible, fácil de limpiar, con excelente resistencia física, con refuerzo  en las axilas.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$82.000,52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$164.001,04</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Casco integra l abatible para agentes de tránsito, color blanco o matizado con negro o azul, marcado en la parte posterior con Secretaría de Tránsito y Transportes Yopal, abatible con ventilación, confort y diseño.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$460.000,45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$6.900.006,75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Diseño: Chaqueta manga larga para el trabajo nocturno y temporada de invierno, con dos bandas laterales a la altura de las muñecas con reflectivo color azul de 1500 cande las, en la parte delantera el lago y nombre del organismo de tránsito, en la parte posterior el código del agente con la palabra agente de tránsito, con dos bandas laterales incluye el dorso con reflectivo color azul de 1.500 cande las, cuello alto, con cierre y adhesivo. Talla: Ver archivo anexo de tallas. Color : azul turquí y azul celeste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$178.999,80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$5.369.994,00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Uniforme de dos piezas en tela anti fluidos. Diseño: Uniforme de dos piezas en tela anti fluidos que comprende blusa y pantalón. Blusa: con cuello en V doble en tejido rib, indeformable, dos bolsillos delanteros, manga corta y cremallera plástica lateral.</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$139.999,93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$4.479.997,76</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Reata y chapuza, color negro en lona, acompañada de porta metro, con hebilla, ancho de correa de cinco (OS) centímetros, chapuza de veintidós (22) por diecisiete {17) centímetros y siete {07) centímetros de fondo con pasador (se usa para portar libreta de comparendos y otros documento 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$50.000,23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$750.003,45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Camisa para agentes de tránsito, Diseño: dos bolsillos delanteros con tapa y botón, cuello con botón, pasadores para presillas (estas deben ser del color del pantalón e indicarán el grado del agente de tránsito). Material: 70% poliéster-30% algodón. Talla: Ver archivo anexo de tallas Color : azul celeste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$115.280,06</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$5.187.602,70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Jean clásico cinco bolsillos, Diseño: Corte clásico, con bolsillos delanteros y traseros (5) bolsillos, Con (7) presillas, muslo, rodilla y bota amplios.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276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$98.599,83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$27.213.553,08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en cuero color negro para desplazarse en motocicleta, Diseño: par a desplazarse en motocicleta, suela de goma, con ci erre latera l interno que cruza toda la bota. Material: Cuero. Talla: Ver archivo anexo de tallas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$440.000,12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$13.200.003,60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Placa metálica para identificación de agentes de tránsito. Diseño: llevará el nombre, apellido y código del agente y se ubica sobre el bolsillo derecho. Material: Metal Tamaño: 6 x 2 cm Color: plateado.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$59.999,80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$899.997,00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Conjunto impermeable en PVC calibre 16. Diseño: Conjunto 2 piezas (chaqueta y pantalón) impermeable industrial. Material: PVC poli éster industrial, termo sellado. Color: Amar illo .Chaqueta: velero y crema llera, capucha, 100% Impermeable, suave, cómodo y flexible, fácil de limpiar, con excelente resistencia física, con refuerzo  en las axilas. Debe llevar estampado el lago institucional con las siguientes características:- Escudo oficial del municipio de Yopal.- Co lores : amar illo, rojo , verde y blanco con delineado color negro en tamaño 5cm  de  alto por 4  cm  de ancho, con inscripción "MUNICIPIO DE YOPAL" de 6mm de alto  por 6cm de ancho .- Letra: Arial Pantalón : Elástico en la cintura, refuerzo en entre piernas, botamangas ajustable con broche a presión .</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69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$82.000,52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$5.658.035,88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de seguridad para caballero de amarrar con puntera de seguridad, suela de alta flexión y abrasión, color café.</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$412.600,37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$825.200,74</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de seguridad para caballero de amarrar con puntera de seguridad, suela de alta flexión y abrasión, color café. Diseño: Ergonómico. Puntera de seguridad, suela de alta resistencia a los hidrocarburos, suela antideslizante, plantilla anti perforante.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$412.600,12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$825.200,24</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Escudo de Colombia. Escudo par a uniforme de agentes de tránsito, Diseño: Escudo de Colombia en Colores oficiales, para usar en el hombro izquierdo de la camisa (bordado en la presilla). Material: te la bordada. Tamaño: del hombro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$8.999,97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$404.998,65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Chaleco en PVC, Diseño: fondo color azul, ribetes laterales con reflectivo color amar illo limón de 1.500 candelas, en la parte delantera el lago y nombre del  organismo de tránsito , en la parte posterior el código del agente con la palabra agente de tránsito , cierre o broche latera l. Material: PVC. Talla: Ver archivo anexo de tallas. Color: azul de 1500 candelas.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$138.781,37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$4.163.441,10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Jean clásico cinco bolsillos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$98.599,83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$394.399,32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Jean clásico cinco bolsillos, Diseño: Corte clásico, con bolsillos delanteros y traseros (5) bolsillos, Con (7) presillas, muslo, rodilla y bota amplios. Material: Tela coltejer jean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$98.599,83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$394.399,32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impermeables de seguridad para uso industrial, Botas color amarilla, antideslizante, ciento por ciento impermeable, resistente a derivados del petróleo y ácidos grasos, especial para la industria y la construción. Diseño: Ergonómico. Puntera de seguridad, Resistencia: Hidrocarburos y derivados del petróleo, Uso: Construcción, obras civiles, pavimentación, Altura: 36 cm promedio / Zapatón: 12 - 15 cm promedio. Peso: 2260 gr promedio / Zapatón: 1517 gr promedio. Proceso: Doble inyección de PVC Bicolor Mater ial: PVC 100% impermeables y forro en poliéster texturizado. Suela: Antideslizante, resiste el deslizamiento 0.72 en seco y 0.56 húmedo, con cumplimiento de la norma ASTM F 1 677. Impermeabilidad: 100% Puntera de seguridad con cumplimiento de la norma EN 12568 y ASMT F 2413 - 05. Color: Amarillo.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$69.480,53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$625.324,77</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Camisa para dama tipo blusa clásica Diseño: Cuello sport con botón  DAWN,  Modelo clásico. Manga larga con puño, sin bolsillos, almillas dobles y delanteras. Material: Poliéster Composición: 48% Poliéster, y 52% algodón, peso 5.0 onzas. La camisa debe llevar bordado el lago institucional con las siguientes características: -Escudo oficial del municipio de Yopal. -Colores: amarillo, rojo, verde y blanco con delineado color negro en tamaño 5cm de alto por 4 cm de ancho, con inscripción "MUNICIPIO DE YOPAL" de 6mm de alto por 6cm de ancho. -Letra: Arial Colores: Azul claro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$98.000,07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$3.528.002,52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Camisa hombre drill clásica Diseño: Cuello sport con botón DAWN, Modelo clásico. Manga larga con puño, dos bolsillos.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$123.299,47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$493.197,88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Escudo de los agentes de tránsito (Brazalete). Diseño: Fondo azul con letras que digan "agente de tránsito y transporte" y debajo Yopal, letras en color plata y en el centro la imagen del Municipio de Yopal. Va en el hombro derecho de la camisa. Material: tela bordada. Tamaño: del hombro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$53.480,98</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$2.406.644,10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Conjunto impermeable en PVC calibre 16. Diseño: Conjunto 2 piezas (chaqueta y pantalón) impermeable industrial. Material: PVC poliéster industrial, termo sellado. Color: Amarillo. Chaqueta: velero y cremallera, capucha, 100% Impermeable, suave, cómodo y flexible, fácil de limpiar, con excelente resistencia física, con refuerzo  en las axilas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$82.000,52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$164.001,04</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impermeables de seguridad para uso industrial, Botas color amarilla, antideslizante, ciento por ciento impermeable, resistente a derivados del petróleo y ácidos grasos, especial para la industria y la construcción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69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$69.480,53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$4.794.156,57</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Casco integral ab ati ble, color blanco o matiza do con negro o azul ,  marcad o en la parte posterio r con escudo y nombre del M unicipio  de yopal ,  abati ble con ventilación, confort</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$460.000,45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$920.000,90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Pito de color negro y cadena de color plata, Diseño: Pito de color negro y cadena de color plata, puesto en el lado izquierdo, abotonado de la presilla izquierda. Tamaño Aproximado 6 x 3 cm. Material: Baque lita de óptima calidad. Tamaño: estándar.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$44.999,85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$1.349.995,50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Kepis para uso de agentes de tránsito, Diseño: Kepis forrado en tela, ocho (08) centímetros de alto, escudo centrado del municipio, cordón de mando blanco en la parte delantera, visera color negro de seis (6) centímetros. Material: Tela de poliéster.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$112.890,54</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$3.386.716,20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Calzado fabricado en material PVC Diseño: calzado de alta durabilidad y resistencia al desgaste, impermeable a sustancias químicas, con suela antideslizante, aislante de  energía, con plantilla espumada y ergonómica, de fácil limpieza y des infección y secado rápido.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$119.999,60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$3.839.987,20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Impermeable para agentes tránsito. Diseño: en la parte delantera el lago y nombre del organismo de tránsito, en la parte posterior el código del agente con la palabra agente de tránsito, con dos bandas laterales a la altura de las muñecas con reflectivo color amarillo de 1.500 candelas de tres centímetros (3 cm) de ancho, el pantalón con dos bandas laterales a la altura de los tobillos en reflectivo color azul de 1.500 candelas, con cierre y adhesivo. Material: PVC. Talla: Ver archivo anexo de tallas.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$128.680,65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$3.860.419,50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Pantalón tipo camuflado para agentes de tránsito. Diseño: tipo camuflado con dos (2) bolsillos laterales con solapa o tapa con botón, dos (2) traseros con solapa o tapa con botón y dos (2) bolsillos delanteros, con (7) pasadores para correa. Material: Tela poliéster. Talla: Ver archivo anexo de tallas Color: azul turquí. Pantalón tipo camuflado para  agentes  de tránsito .Diseño: tipo camuflado con dos (2) bolsillos laterales con solapa o tapa con botón, dos (2) traseros con solapa o tapa con botón y dos (2) bolsillos delanteros, con (7) pasadores para correa. Material: Tela poliéster. Talla: Ver archivo anexo de tallas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$147.681,38</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$6.645.662,10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amisa hombre drill clásica Diseño: Cuello sport con botón DAWN, Modelo clásico. Manga larga con puño, dos bolsillos.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276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$123.299,47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$34.030.653,73</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Conjunto impermeable en PVC calibre 16. Diseño: Conjunto 2 piezas (chaqueta y pantalón) impermeable industrial. Material: PVC poliéster industrial, termo sellado. Color: Amar illo .Chaqueta: velero y crema llera, capucha, 100% Impermeable, suave, cómodo y flexible, fácil de limpiar, con excelente resistencia física, con refuerzo  en las axilas. Debe llevar estampado el logo institucional con las siguientes características:- Escudo oficial del municipio de Yopal.- Colores : amarillo, rojo , verde y blanco con delineado color negro en tamaño 5cm  de  alto por 4  cm  de ancho, con inscripción "MUNICIPIO DE YOPAL" de 6mm de alto  por 6cm de ancho .- Letra: Arial Pantalón : Elástico en la cintura, refuerzo en entre piernas, botamangas ajustable con broche a presión .</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$82.000,52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$738.004,68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Corbata para agentes de tránsito, Diseño: Color azul turquí. Para uso de agentes de tránsito Talla: Ver archivo anexo de tallas Color :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$44.999,85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$2.024.993,25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Zapatos para agentes de tránsito, Diseño: Zapatos en cuero o charol color negro para las ceremonias y cruces de regulación fija o de cordones. Material: Cuero o charol. Talla: Ver archivo anexo de tallas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$192.481,31</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$2.887.219,65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Comparendera para agentes de tránsito, Diseño: que permita el porte de manos libre e impermeable de la Comparendera. Material: cuero.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$95.000,08</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$1.425.001,20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Casco integral abatible, color blanco o matiza do con negro o azul,  marcad o en la parte posterior con escudo y nombre del Municipio  de yopal,  abatible con ventilación, confort</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$460.000,45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$920.000,90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para dama, fabricada en PVC, Diseño: 100% impermeable, con terminación delantera en forma redondeada. Para uso en Servicios Genera les - Aseo.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$67.481,33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$1.079.701,28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de seguridad para caballero de amarrar con puntera de seguridad, suela de alta flexión y abrasión, color café</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276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$412.600,37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$113.877.702,12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impermeables de seguridad para uso industrial, Botas color amarilla, antideslizante, ciento por ciento impermeable, resistente a derivados del petróleo y ácidos grasos, especial para la industria y la construcción.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$69.480,53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$138.961,06</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de seguridad para dama de amarrar con puntera de seguridad, suela de alta flexión y abrasión, color café. Diseño: Ergonómico. Puntera de seguridad, suela de alta resistencia a los hidrocarburos, suela antideslizante, plantilla antiperforante.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$412.600,37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$14.853.613,32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impermeables de seguridad para uso industrial, Botas color amarilla, antideslizante, ciento por ciento impermeable, resistente a derivados del petróleo y ácidos grasos, especial para la industria y la construcción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$69.480,53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$138.961,06</w:t>
            </w:r>
          </w:p>
        </w:tc>
      </w:tr>
      <w:tr w:rsidR="00076036" w:rsidRPr="00893141" w14:paraId="51EA8CCE" w14:textId="77777777" w:rsidTr="001867C1">
        <w:trPr>
          <w:trHeight w:val="1105"/>
        </w:trPr>
        <w:tc>
          <w:tcPr>
            <w:tcW w:w="10916" w:type="dxa"/>
            <w:gridSpan w:val="4"/>
            <w:vAlign w:val="center"/>
          </w:tcPr>
          <w:p w14:paraId="5F724585" w14:textId="77777777" w:rsidR="00076036" w:rsidRPr="00893141" w:rsidRDefault="00076036" w:rsidP="00B815A7">
            <w:pPr>
              <w:rPr>
                <w:rFonts w:ascii="Arial" w:hAnsi="Arial" w:cs="Arial"/>
                <w:sz w:val="20"/>
                <w:szCs w:val="20"/>
              </w:rPr>
            </w:pPr>
            <w:r w:rsidRPr="00893141">
              <w:rPr>
                <w:rFonts w:ascii="Arial" w:hAnsi="Arial" w:cs="Arial"/>
                <w:b/>
                <w:bCs/>
                <w:sz w:val="20"/>
                <w:szCs w:val="20"/>
              </w:rPr>
              <w:t xml:space="preserve">Por concepto </w:t>
            </w:r>
            <w:r w:rsidR="00F25916" w:rsidRPr="00893141">
              <w:rPr>
                <w:rFonts w:ascii="Arial" w:hAnsi="Arial" w:cs="Arial"/>
                <w:b/>
                <w:bCs/>
                <w:sz w:val="20"/>
                <w:szCs w:val="20"/>
              </w:rPr>
              <w:t>de:</w:t>
            </w:r>
            <w:r w:rsidRPr="00893141">
              <w:rPr>
                <w:rFonts w:ascii="Arial" w:hAnsi="Arial" w:cs="Arial"/>
                <w:b/>
                <w:bCs/>
                <w:sz w:val="20"/>
                <w:szCs w:val="20"/>
              </w:rPr>
              <w:t xml:space="preserve"> </w:t>
            </w:r>
            <w:r w:rsidRPr="00893141">
              <w:rPr>
                <w:rFonts w:ascii="Arial" w:hAnsi="Arial" w:cs="Arial"/>
                <w:sz w:val="20"/>
                <w:szCs w:val="20"/>
              </w:rPr>
              <w:t>ADQUISICION DE ELEMENTOS DE PROTECCION PERSONAL Y DOTACION DE VESTUARIO DE LABOR Y CALZADO PARA LOS SERVIDORES PUBLICOS QUE CONFORMAN LA PLANTA GLOBAL DE LA ALCALDIA DE YOPAL,CORRESPONDIENTE A LA VIGENCIA 2020.CONTRATO 2026 DE 2020;2020-15149090-1 Materiales y Suministros/BIENES DE CONSUMO</w:t>
            </w:r>
          </w:p>
          <w:p w14:paraId="4E897616" w14:textId="77777777" w:rsidR="00333443" w:rsidRPr="00893141" w:rsidRDefault="00333443" w:rsidP="00B815A7">
            <w:pPr>
              <w:rPr>
                <w:rFonts w:ascii="Arial Narrow" w:hAnsi="Arial Narrow"/>
                <w:sz w:val="20"/>
                <w:szCs w:val="20"/>
              </w:rPr>
            </w:pPr>
          </w:p>
          <w:p w14:paraId="05095410" w14:textId="2049E957" w:rsidR="00333443" w:rsidRPr="00893141" w:rsidRDefault="00333443" w:rsidP="00B815A7">
            <w:pPr>
              <w:rPr>
                <w:rFonts w:ascii="Arial Narrow" w:hAnsi="Arial Narrow"/>
                <w:sz w:val="20"/>
                <w:szCs w:val="20"/>
              </w:rPr>
            </w:pPr>
          </w:p>
        </w:tc>
      </w:tr>
    </w:tbl>
    <w:p w14:paraId="2E288E02" w14:textId="77777777" w:rsidR="00076036" w:rsidRPr="00893141" w:rsidRDefault="00076036" w:rsidP="00076036">
      <w:pPr>
        <w:spacing w:line="240" w:lineRule="auto"/>
        <w:rPr>
          <w:rFonts w:ascii="Arial Narrow" w:hAnsi="Arial Narrow"/>
          <w:b/>
          <w:bCs/>
          <w:sz w:val="20"/>
          <w:szCs w:val="20"/>
        </w:rPr>
      </w:pPr>
    </w:p>
    <w:p w14:paraId="64DCAE07" w14:textId="77777777" w:rsidR="00076036" w:rsidRPr="00893141" w:rsidRDefault="00076036" w:rsidP="00076036">
      <w:pPr>
        <w:spacing w:line="240" w:lineRule="auto"/>
        <w:rPr>
          <w:rFonts w:ascii="Arial Narrow" w:hAnsi="Arial Narrow"/>
          <w:b/>
          <w:bCs/>
          <w:sz w:val="20"/>
          <w:szCs w:val="20"/>
        </w:rPr>
      </w:pPr>
    </w:p>
    <w:tbl>
      <w:tblPr>
        <w:tblStyle w:val="Tablaconcuadrcula"/>
        <w:tblW w:w="3685" w:type="dxa"/>
        <w:tblInd w:w="6229" w:type="dxa"/>
        <w:tblLook w:val="04A0" w:firstRow="1" w:lastRow="0" w:firstColumn="1" w:lastColumn="0" w:noHBand="0" w:noVBand="1"/>
      </w:tblPr>
      <w:tblGrid>
        <w:gridCol w:w="1134"/>
        <w:gridCol w:w="2551"/>
      </w:tblGrid>
      <w:tr w:rsidR="00312F0D" w:rsidRPr="00893141" w14:paraId="02084AC3" w14:textId="77777777" w:rsidTr="001867C1">
        <w:tc>
          <w:tcPr>
            <w:tcW w:w="1134" w:type="dxa"/>
          </w:tcPr>
          <w:p w14:paraId="712EC8E0"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TOTAL</w:t>
            </w:r>
          </w:p>
        </w:tc>
        <w:tc>
          <w:tcPr>
            <w:tcW w:w="2551" w:type="dxa"/>
          </w:tcPr>
          <w:p w14:paraId="2ADD2CB1" w14:textId="77777777" w:rsidR="00312F0D" w:rsidRPr="00893141" w:rsidRDefault="00312F0D" w:rsidP="00064D66">
            <w:pPr>
              <w:spacing w:line="360" w:lineRule="auto"/>
              <w:jc w:val="right"/>
              <w:rPr>
                <w:rFonts w:ascii="Arial" w:hAnsi="Arial" w:cs="Arial"/>
                <w:sz w:val="20"/>
                <w:szCs w:val="20"/>
              </w:rPr>
            </w:pPr>
            <w:r w:rsidRPr="00893141">
              <w:rPr>
                <w:rFonts w:ascii="Arial" w:hAnsi="Arial" w:cs="Arial"/>
                <w:sz w:val="20"/>
                <w:szCs w:val="20"/>
              </w:rPr>
              <w:t>$288.521.653,00</w:t>
            </w:r>
          </w:p>
        </w:tc>
      </w:tr>
      <w:tr w:rsidR="00312F0D" w:rsidRPr="00893141" w14:paraId="0CD69045" w14:textId="77777777" w:rsidTr="001867C1">
        <w:tc>
          <w:tcPr>
            <w:tcW w:w="1134" w:type="dxa"/>
          </w:tcPr>
          <w:p w14:paraId="1328C0C2"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 xml:space="preserve">NETO </w:t>
            </w:r>
          </w:p>
        </w:tc>
        <w:tc>
          <w:tcPr>
            <w:tcW w:w="2551" w:type="dxa"/>
          </w:tcPr>
          <w:p w14:paraId="1D778283" w14:textId="77777777" w:rsidR="00312F0D" w:rsidRPr="00893141" w:rsidRDefault="00312F0D" w:rsidP="00064D66">
            <w:pPr>
              <w:spacing w:line="360" w:lineRule="auto"/>
              <w:jc w:val="right"/>
              <w:rPr>
                <w:rFonts w:ascii="Arial" w:hAnsi="Arial" w:cs="Arial"/>
                <w:b/>
                <w:bCs/>
                <w:sz w:val="20"/>
                <w:szCs w:val="20"/>
              </w:rPr>
            </w:pPr>
            <w:r w:rsidRPr="00893141">
              <w:rPr>
                <w:rFonts w:ascii="Arial" w:hAnsi="Arial" w:cs="Arial"/>
                <w:sz w:val="20"/>
                <w:szCs w:val="20"/>
              </w:rPr>
              <w:t>$288.521.653,00</w:t>
            </w:r>
          </w:p>
        </w:tc>
      </w:tr>
    </w:tbl>
    <w:p w14:paraId="7219B71B" w14:textId="565F2E4A" w:rsidR="00076036" w:rsidRPr="00893141" w:rsidRDefault="00BC3B73" w:rsidP="00076036">
      <w:pPr>
        <w:spacing w:line="240" w:lineRule="auto"/>
        <w:rPr>
          <w:rFonts w:ascii="Arial Narrow" w:hAnsi="Arial Narrow"/>
          <w:b/>
          <w:bCs/>
          <w:sz w:val="20"/>
          <w:szCs w:val="20"/>
        </w:rPr>
      </w:pPr>
      <w:r w:rsidRPr="00893141">
        <w:rPr>
          <w:rFonts w:ascii="Arial Narrow" w:hAnsi="Arial Narrow"/>
          <w:b/>
          <w:bCs/>
          <w:sz w:val="20"/>
          <w:szCs w:val="20"/>
        </w:rPr>
        <w:tab/>
      </w:r>
      <w:r w:rsidRPr="00893141">
        <w:rPr>
          <w:rFonts w:ascii="Arial Narrow" w:hAnsi="Arial Narrow"/>
          <w:b/>
          <w:bCs/>
          <w:sz w:val="20"/>
          <w:szCs w:val="20"/>
        </w:rPr>
        <w:tab/>
      </w:r>
    </w:p>
    <w:p w14:paraId="1C7FA680" w14:textId="68233944" w:rsidR="00BC3B73" w:rsidRDefault="00BC3B73" w:rsidP="00076036">
      <w:pPr>
        <w:spacing w:line="240" w:lineRule="auto"/>
        <w:rPr>
          <w:rFonts w:ascii="Arial Narrow" w:hAnsi="Arial Narrow"/>
          <w:b/>
          <w:bCs/>
        </w:rPr>
      </w:pPr>
    </w:p>
    <w:p w14:paraId="2DAF7E9F" w14:textId="40996DC2" w:rsidR="00BB7D4C" w:rsidRDefault="00BB7D4C" w:rsidP="00076036">
      <w:pPr>
        <w:spacing w:line="240" w:lineRule="auto"/>
        <w:rPr>
          <w:rFonts w:ascii="Arial Narrow" w:hAnsi="Arial Narrow"/>
          <w:b/>
          <w:bCs/>
        </w:rPr>
      </w:pPr>
    </w:p>
    <w:tbl>
      <w:tblPr>
        <w:tblStyle w:val="Tablaconcuadrcula"/>
        <w:tblW w:w="9781"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3118"/>
      </w:tblGrid>
      <w:tr w:rsidR="00312F0D" w:rsidRPr="007C4DB4" w14:paraId="5B58F753" w14:textId="77777777" w:rsidTr="00363C7B">
        <w:trPr>
          <w:trHeight w:val="513"/>
        </w:trPr>
        <w:tc>
          <w:tcPr>
            <w:tcW w:w="3544" w:type="dxa"/>
          </w:tcPr>
          <w:p w14:paraId="0DA90E2E" w14:textId="77777777" w:rsidR="00312F0D" w:rsidRPr="007C4DB4" w:rsidRDefault="00312F0D" w:rsidP="00064D66">
            <w:pPr>
              <w:rPr>
                <w:rFonts w:ascii="Arial" w:hAnsi="Arial" w:cs="Arial"/>
                <w:sz w:val="20"/>
                <w:szCs w:val="20"/>
              </w:rPr>
            </w:pPr>
            <w:r>
              <w:rPr>
                <w:rFonts w:ascii="Arial" w:hAnsi="Arial" w:cs="Arial"/>
                <w:sz w:val="20"/>
                <w:szCs w:val="20"/>
              </w:rPr>
              <w:t>___________________________</w:t>
            </w:r>
          </w:p>
          <w:p w14:paraId="2991B17C"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MIREYA-FERNANDEZ FERNANDEZ</w:t>
            </w:r>
          </w:p>
        </w:tc>
        <w:tc>
          <w:tcPr>
            <w:tcW w:w="3119" w:type="dxa"/>
          </w:tcPr>
          <w:p w14:paraId="08FBAC86" w14:textId="77777777" w:rsidR="00312F0D" w:rsidRDefault="00363C7B" w:rsidP="00064D66">
            <w:pPr>
              <w:jc w:val="center"/>
              <w:rPr>
                <w:rFonts w:ascii="Arial" w:hAnsi="Arial" w:cs="Arial"/>
                <w:bCs/>
                <w:sz w:val="20"/>
                <w:szCs w:val="20"/>
              </w:rPr>
            </w:pPr>
            <w:r w:rsidRPr="00363C7B">
              <w:rPr>
                <w:rFonts w:ascii="Arial" w:hAnsi="Arial" w:cs="Arial"/>
                <w:bCs/>
                <w:sz w:val="20"/>
                <w:szCs w:val="20"/>
              </w:rPr>
              <w:t>____________________</w:t>
            </w:r>
          </w:p>
          <w:p w14:paraId="60B9F3C0" w14:textId="29F7DC71" w:rsidR="00363C7B" w:rsidRPr="00363C7B" w:rsidRDefault="00363C7B" w:rsidP="00064D66">
            <w:pPr>
              <w:jc w:val="center"/>
              <w:rPr>
                <w:rFonts w:ascii="Arial" w:hAnsi="Arial" w:cs="Arial"/>
                <w:bCs/>
                <w:sz w:val="20"/>
                <w:szCs w:val="20"/>
              </w:rPr>
            </w:pPr>
            <w:r w:rsidRPr="007C4DB4">
              <w:rPr>
                <w:rFonts w:ascii="Arial" w:hAnsi="Arial" w:cs="Arial"/>
                <w:sz w:val="20"/>
                <w:szCs w:val="20"/>
              </w:rPr>
              <w:t>FRANCI IMELDA-DIAZ CHAPARRO</w:t>
            </w:r>
          </w:p>
        </w:tc>
        <w:tc>
          <w:tcPr>
            <w:tcW w:w="3118" w:type="dxa"/>
          </w:tcPr>
          <w:p w14:paraId="58C8EB75" w14:textId="77777777" w:rsidR="00312F0D" w:rsidRPr="007C4DB4" w:rsidRDefault="00312F0D" w:rsidP="00064D66">
            <w:pPr>
              <w:rPr>
                <w:rFonts w:ascii="Arial" w:hAnsi="Arial" w:cs="Arial"/>
                <w:sz w:val="20"/>
                <w:szCs w:val="20"/>
              </w:rPr>
            </w:pPr>
            <w:r>
              <w:rPr>
                <w:rFonts w:ascii="Arial" w:hAnsi="Arial" w:cs="Arial"/>
                <w:sz w:val="20"/>
                <w:szCs w:val="20"/>
              </w:rPr>
              <w:t>_________________________</w:t>
            </w:r>
          </w:p>
          <w:p w14:paraId="2EFDD81F"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MARIA NELLY BERMUDEZ PENA</w:t>
            </w:r>
          </w:p>
        </w:tc>
      </w:tr>
      <w:tr w:rsidR="00312F0D" w:rsidRPr="007C4DB4" w14:paraId="73840707" w14:textId="77777777" w:rsidTr="00363C7B">
        <w:trPr>
          <w:trHeight w:val="276"/>
        </w:trPr>
        <w:tc>
          <w:tcPr>
            <w:tcW w:w="3544" w:type="dxa"/>
            <w:vMerge w:val="restart"/>
          </w:tcPr>
          <w:p w14:paraId="7F1511BA"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ALMACENISTA GENERAL</w:t>
            </w:r>
          </w:p>
        </w:tc>
        <w:tc>
          <w:tcPr>
            <w:tcW w:w="3119" w:type="dxa"/>
            <w:vMerge w:val="restart"/>
          </w:tcPr>
          <w:p w14:paraId="6655FFF5" w14:textId="51CE5129" w:rsidR="00312F0D" w:rsidRPr="007C4DB4" w:rsidRDefault="00E96169" w:rsidP="00064D66">
            <w:pPr>
              <w:jc w:val="center"/>
              <w:rPr>
                <w:rFonts w:ascii="Arial" w:hAnsi="Arial" w:cs="Arial"/>
                <w:sz w:val="20"/>
                <w:szCs w:val="20"/>
              </w:rPr>
            </w:pPr>
            <w:r>
              <w:rPr>
                <w:rFonts w:ascii="Arial" w:hAnsi="Arial" w:cs="Arial"/>
                <w:sz w:val="20"/>
                <w:szCs w:val="20"/>
              </w:rPr>
              <w:t>VERIFICO Y CONTO</w:t>
            </w:r>
            <w:bookmarkStart w:id="0" w:name="_GoBack"/>
            <w:bookmarkEnd w:id="0"/>
          </w:p>
        </w:tc>
        <w:tc>
          <w:tcPr>
            <w:tcW w:w="3118" w:type="dxa"/>
          </w:tcPr>
          <w:p w14:paraId="0C494FB8"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SUBSECRETARIA DE TALENTO HUMANO</w:t>
            </w:r>
          </w:p>
        </w:tc>
      </w:tr>
      <w:tr w:rsidR="00312F0D" w:rsidRPr="007C4DB4" w14:paraId="36E33710" w14:textId="77777777" w:rsidTr="00363C7B">
        <w:tc>
          <w:tcPr>
            <w:tcW w:w="3544" w:type="dxa"/>
            <w:vMerge/>
          </w:tcPr>
          <w:p w14:paraId="2B0E98CC" w14:textId="77777777" w:rsidR="00312F0D" w:rsidRPr="007C4DB4" w:rsidRDefault="00312F0D" w:rsidP="00064D66">
            <w:pPr>
              <w:jc w:val="center"/>
              <w:rPr>
                <w:rFonts w:ascii="Arial" w:hAnsi="Arial" w:cs="Arial"/>
                <w:sz w:val="20"/>
                <w:szCs w:val="20"/>
              </w:rPr>
            </w:pPr>
          </w:p>
        </w:tc>
        <w:tc>
          <w:tcPr>
            <w:tcW w:w="3119" w:type="dxa"/>
            <w:vMerge/>
          </w:tcPr>
          <w:p w14:paraId="6A088A52" w14:textId="77777777" w:rsidR="00312F0D" w:rsidRPr="007C4DB4" w:rsidRDefault="00312F0D" w:rsidP="00064D66">
            <w:pPr>
              <w:jc w:val="center"/>
              <w:rPr>
                <w:rFonts w:ascii="Arial" w:hAnsi="Arial" w:cs="Arial"/>
                <w:sz w:val="20"/>
                <w:szCs w:val="20"/>
              </w:rPr>
            </w:pPr>
          </w:p>
        </w:tc>
        <w:tc>
          <w:tcPr>
            <w:tcW w:w="3118" w:type="dxa"/>
          </w:tcPr>
          <w:p w14:paraId="64AF5F2D"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QUIÉN RECIBIO</w:t>
            </w:r>
          </w:p>
        </w:tc>
      </w:tr>
    </w:tbl>
    <w:p w14:paraId="14033D73" w14:textId="77777777" w:rsidR="009768E0" w:rsidRDefault="009768E0" w:rsidP="003360B7"/>
    <w:sectPr w:rsidR="009768E0" w:rsidSect="0007603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9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1D9A" w14:textId="77777777" w:rsidR="003C747D" w:rsidRDefault="003C747D" w:rsidP="000E6D57">
      <w:pPr>
        <w:spacing w:after="0" w:line="240" w:lineRule="auto"/>
      </w:pPr>
      <w:r>
        <w:separator/>
      </w:r>
    </w:p>
  </w:endnote>
  <w:endnote w:type="continuationSeparator" w:id="0">
    <w:p w14:paraId="0A7BCDA9" w14:textId="77777777" w:rsidR="003C747D" w:rsidRDefault="003C747D" w:rsidP="000E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6BB8" w14:textId="77777777" w:rsidR="00717B5C" w:rsidRDefault="00717B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91DC" w14:textId="77777777" w:rsidR="00717B5C" w:rsidRDefault="00717B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7D4C" w14:textId="77777777" w:rsidR="00717B5C" w:rsidRDefault="00717B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77152" w14:textId="77777777" w:rsidR="003C747D" w:rsidRDefault="003C747D" w:rsidP="000E6D57">
      <w:pPr>
        <w:spacing w:after="0" w:line="240" w:lineRule="auto"/>
      </w:pPr>
      <w:r>
        <w:separator/>
      </w:r>
    </w:p>
  </w:footnote>
  <w:footnote w:type="continuationSeparator" w:id="0">
    <w:p w14:paraId="2498F233" w14:textId="77777777" w:rsidR="003C747D" w:rsidRDefault="003C747D" w:rsidP="000E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080E" w14:textId="77777777" w:rsidR="00717B5C" w:rsidRDefault="00717B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41EA" w14:textId="19694BA2" w:rsidR="007C4DB4" w:rsidRPr="000B0DF8" w:rsidRDefault="007C4DB4" w:rsidP="007C4DB4">
    <w:pPr>
      <w:pStyle w:val="Contenidodelatabla"/>
      <w:jc w:val="center"/>
      <w:rPr>
        <w:rFonts w:ascii="Arial" w:hAnsi="Arial"/>
        <w:b/>
        <w:bCs/>
        <w:spacing w:val="60"/>
        <w:sz w:val="22"/>
        <w:szCs w:val="22"/>
      </w:rPr>
    </w:pPr>
    <w:r>
      <w:rPr>
        <w:noProof/>
        <w:lang w:eastAsia="es-CO" w:bidi="ar-SA"/>
      </w:rPr>
      <w:drawing>
        <wp:anchor distT="0" distB="0" distL="114300" distR="114300" simplePos="0" relativeHeight="251659264" behindDoc="0" locked="0" layoutInCell="1" allowOverlap="1" wp14:anchorId="32698F41" wp14:editId="0CB42ACA">
          <wp:simplePos x="0" y="0"/>
          <wp:positionH relativeFrom="margin">
            <wp:posOffset>5106093</wp:posOffset>
          </wp:positionH>
          <wp:positionV relativeFrom="margin">
            <wp:posOffset>-1178560</wp:posOffset>
          </wp:positionV>
          <wp:extent cx="760095" cy="760095"/>
          <wp:effectExtent l="0" t="0" r="1905" b="190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095" cy="7600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spacing w:val="60"/>
        <w:sz w:val="28"/>
        <w:szCs w:val="28"/>
      </w:rPr>
      <w:t>MUNICIPIO DE YOPAL</w:t>
    </w:r>
  </w:p>
  <w:p w14:paraId="1B1AA213" w14:textId="2E304EAA" w:rsidR="007C4DB4" w:rsidRDefault="007C4DB4" w:rsidP="007C4DB4">
    <w:pPr>
      <w:pStyle w:val="Contenidodelatabla"/>
      <w:tabs>
        <w:tab w:val="center" w:pos="4419"/>
        <w:tab w:val="right" w:pos="8838"/>
      </w:tabs>
      <w:jc w:val="center"/>
      <w:rPr>
        <w:rFonts w:ascii="Arial" w:hAnsi="Arial"/>
      </w:rPr>
    </w:pPr>
    <w:proofErr w:type="spellStart"/>
    <w:r>
      <w:rPr>
        <w:rFonts w:ascii="Arial" w:hAnsi="Arial"/>
      </w:rPr>
      <w:t>Nit</w:t>
    </w:r>
    <w:proofErr w:type="spellEnd"/>
    <w:r>
      <w:rPr>
        <w:rFonts w:ascii="Arial" w:hAnsi="Arial"/>
      </w:rPr>
      <w:t xml:space="preserve">. </w:t>
    </w:r>
    <w:r>
      <w:t>891855017-7</w:t>
    </w:r>
  </w:p>
  <w:p w14:paraId="7241D2ED" w14:textId="4FF3335D" w:rsidR="001C2B3D" w:rsidRPr="001C2B3D" w:rsidRDefault="007C4DB4" w:rsidP="007C4DB4">
    <w:pPr>
      <w:pStyle w:val="Encabezado"/>
      <w:tabs>
        <w:tab w:val="center" w:pos="4744"/>
        <w:tab w:val="left" w:pos="7753"/>
      </w:tabs>
      <w:jc w:val="center"/>
      <w:rPr>
        <w:b/>
        <w:bCs/>
        <w:sz w:val="28"/>
        <w:szCs w:val="28"/>
      </w:rPr>
    </w:pPr>
    <w:r w:rsidRPr="009E089D">
      <w:rPr>
        <w:rFonts w:ascii="Arial" w:hAnsi="Arial"/>
        <w:b/>
      </w:rPr>
      <w:t xml:space="preserve">YOPAL </w:t>
    </w:r>
    <w:r>
      <w:rPr>
        <w:rFonts w:ascii="Arial" w:hAnsi="Arial"/>
        <w:b/>
      </w:rPr>
      <w:t>–</w:t>
    </w:r>
    <w:r w:rsidRPr="009E089D">
      <w:rPr>
        <w:rFonts w:ascii="Arial" w:hAnsi="Arial"/>
        <w:b/>
      </w:rPr>
      <w:t xml:space="preserve"> CASANARE</w:t>
    </w:r>
  </w:p>
  <w:p w14:paraId="68A8E3A6" w14:textId="77777777" w:rsidR="001C2B3D" w:rsidRDefault="001C2B3D" w:rsidP="001C2B3D">
    <w:pPr>
      <w:pStyle w:val="Encabezado"/>
      <w:tabs>
        <w:tab w:val="center" w:pos="4744"/>
        <w:tab w:val="left" w:pos="7753"/>
      </w:tabs>
      <w:jc w:val="center"/>
      <w:rPr>
        <w:rFonts w:ascii="Arial" w:hAnsi="Arial" w:cs="Arial"/>
        <w:sz w:val="18"/>
        <w:szCs w:val="18"/>
      </w:rPr>
    </w:pPr>
    <w:r>
      <w:rPr>
        <w:rFonts w:ascii="Arial" w:hAnsi="Arial"/>
      </w:rPr>
      <w:t/>
    </w:r>
  </w:p>
  <w:p w14:paraId="08780085" w14:textId="7CBD84EC" w:rsidR="00076036" w:rsidRDefault="00076036" w:rsidP="00076036">
    <w:pPr>
      <w:pStyle w:val="Encabezado"/>
      <w:rPr>
        <w:rFonts w:ascii="Arial Narrow" w:hAnsi="Arial Narrow"/>
        <w:b/>
        <w:bCs/>
      </w:rPr>
    </w:pPr>
    <w:r>
      <w:rPr>
        <w:rFonts w:ascii="Arial Black" w:hAnsi="Arial Black"/>
        <w:b/>
        <w:bCs/>
        <w:sz w:val="26"/>
        <w:szCs w:val="26"/>
      </w:rPr>
      <w:t>ORDEN DE SALIDA</w:t>
    </w:r>
    <w:r>
      <w:rPr>
        <w:rFonts w:ascii="Arial" w:hAnsi="Arial"/>
        <w:b/>
        <w:bCs/>
        <w:sz w:val="26"/>
        <w:szCs w:val="26"/>
      </w:rPr>
      <w:t xml:space="preserve"> </w:t>
    </w:r>
    <w:r>
      <w:rPr>
        <w:rFonts w:ascii="Arial Black" w:hAnsi="Arial Black"/>
        <w:b/>
        <w:bCs/>
        <w:sz w:val="26"/>
        <w:szCs w:val="26"/>
      </w:rPr>
      <w:t>No. 1192.64.2.202000062</w:t>
    </w:r>
  </w:p>
  <w:p w14:paraId="3DFB922A" w14:textId="77777777" w:rsidR="00076036" w:rsidRDefault="00076036" w:rsidP="000E6D57">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066C" w14:textId="77777777" w:rsidR="00717B5C" w:rsidRDefault="00717B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E0"/>
    <w:rsid w:val="00031F73"/>
    <w:rsid w:val="00076036"/>
    <w:rsid w:val="000C3AFC"/>
    <w:rsid w:val="000C3BF9"/>
    <w:rsid w:val="000E6D57"/>
    <w:rsid w:val="001046CA"/>
    <w:rsid w:val="001712EA"/>
    <w:rsid w:val="0018521C"/>
    <w:rsid w:val="001867C1"/>
    <w:rsid w:val="001C2B3D"/>
    <w:rsid w:val="002033E8"/>
    <w:rsid w:val="002068FA"/>
    <w:rsid w:val="00206931"/>
    <w:rsid w:val="0023046D"/>
    <w:rsid w:val="00243295"/>
    <w:rsid w:val="00245860"/>
    <w:rsid w:val="00246C5A"/>
    <w:rsid w:val="002900A8"/>
    <w:rsid w:val="002B6133"/>
    <w:rsid w:val="00312F0D"/>
    <w:rsid w:val="00333443"/>
    <w:rsid w:val="003360B7"/>
    <w:rsid w:val="00352BE7"/>
    <w:rsid w:val="00362FBE"/>
    <w:rsid w:val="00363C7B"/>
    <w:rsid w:val="0037152F"/>
    <w:rsid w:val="003A63CE"/>
    <w:rsid w:val="003B7E11"/>
    <w:rsid w:val="003C400D"/>
    <w:rsid w:val="003C5F04"/>
    <w:rsid w:val="003C747D"/>
    <w:rsid w:val="00401296"/>
    <w:rsid w:val="0044480D"/>
    <w:rsid w:val="00520A83"/>
    <w:rsid w:val="00577D38"/>
    <w:rsid w:val="005B236C"/>
    <w:rsid w:val="005C14D8"/>
    <w:rsid w:val="005E47CC"/>
    <w:rsid w:val="00646432"/>
    <w:rsid w:val="00654CD7"/>
    <w:rsid w:val="006D496C"/>
    <w:rsid w:val="0070039E"/>
    <w:rsid w:val="00717B5C"/>
    <w:rsid w:val="007C1D1B"/>
    <w:rsid w:val="007C4DB4"/>
    <w:rsid w:val="008471EE"/>
    <w:rsid w:val="0087184F"/>
    <w:rsid w:val="00887158"/>
    <w:rsid w:val="00893141"/>
    <w:rsid w:val="008952F9"/>
    <w:rsid w:val="008E0288"/>
    <w:rsid w:val="0093525E"/>
    <w:rsid w:val="009456D4"/>
    <w:rsid w:val="00951747"/>
    <w:rsid w:val="00965F3E"/>
    <w:rsid w:val="009768E0"/>
    <w:rsid w:val="00990543"/>
    <w:rsid w:val="0099779D"/>
    <w:rsid w:val="009C48F0"/>
    <w:rsid w:val="009E663F"/>
    <w:rsid w:val="009F0304"/>
    <w:rsid w:val="009F5B67"/>
    <w:rsid w:val="00A025A3"/>
    <w:rsid w:val="00A24853"/>
    <w:rsid w:val="00A419FA"/>
    <w:rsid w:val="00A53B6D"/>
    <w:rsid w:val="00A645D6"/>
    <w:rsid w:val="00A82CA1"/>
    <w:rsid w:val="00AB170A"/>
    <w:rsid w:val="00AC1F37"/>
    <w:rsid w:val="00AD2D50"/>
    <w:rsid w:val="00B51018"/>
    <w:rsid w:val="00B6243F"/>
    <w:rsid w:val="00B66411"/>
    <w:rsid w:val="00B8068E"/>
    <w:rsid w:val="00BB7D4C"/>
    <w:rsid w:val="00BC3B73"/>
    <w:rsid w:val="00BF61A7"/>
    <w:rsid w:val="00C11931"/>
    <w:rsid w:val="00CA2BF7"/>
    <w:rsid w:val="00CE06F1"/>
    <w:rsid w:val="00DB6FD8"/>
    <w:rsid w:val="00DD6475"/>
    <w:rsid w:val="00E23FB6"/>
    <w:rsid w:val="00E376EE"/>
    <w:rsid w:val="00E51B63"/>
    <w:rsid w:val="00E61EA9"/>
    <w:rsid w:val="00E82A4C"/>
    <w:rsid w:val="00E96169"/>
    <w:rsid w:val="00EA0942"/>
    <w:rsid w:val="00ED7376"/>
    <w:rsid w:val="00F25916"/>
    <w:rsid w:val="00F66C60"/>
    <w:rsid w:val="00F67FF6"/>
    <w:rsid w:val="00FE36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56CF"/>
  <w15:chartTrackingRefBased/>
  <w15:docId w15:val="{D50459F4-39AA-4A5E-B8E4-952111DD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57"/>
  </w:style>
  <w:style w:type="paragraph" w:styleId="Piedepgina">
    <w:name w:val="footer"/>
    <w:basedOn w:val="Normal"/>
    <w:link w:val="PiedepginaCar"/>
    <w:uiPriority w:val="99"/>
    <w:unhideWhenUsed/>
    <w:rsid w:val="000E6D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57"/>
  </w:style>
  <w:style w:type="table" w:styleId="Tablaconcuadrcula">
    <w:name w:val="Table Grid"/>
    <w:basedOn w:val="Tablanormal"/>
    <w:uiPriority w:val="39"/>
    <w:rsid w:val="0007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sid w:val="007C4DB4"/>
    <w:rPr>
      <w:rFonts w:ascii="Tahoma" w:hAnsi="Tahoma" w:cs="Mangal"/>
      <w:sz w:val="16"/>
      <w:szCs w:val="14"/>
    </w:rPr>
  </w:style>
  <w:style w:type="paragraph" w:customStyle="1" w:styleId="Contenidodelatabla">
    <w:name w:val="Contenido de la tabla"/>
    <w:basedOn w:val="Normal"/>
    <w:qFormat/>
    <w:rsid w:val="007C4DB4"/>
    <w:pPr>
      <w:suppressLineNumbers/>
      <w:spacing w:after="0" w:line="240" w:lineRule="auto"/>
    </w:pPr>
    <w:rPr>
      <w:rFonts w:ascii="Liberation Serif" w:eastAsia="Liberation Sans" w:hAnsi="Liberation Serif" w:cs="Eczar"/>
      <w:kern w:val="2"/>
      <w:sz w:val="24"/>
      <w:szCs w:val="24"/>
      <w:lang w:eastAsia="zh-CN" w:bidi="hi-IN"/>
    </w:rPr>
  </w:style>
  <w:style w:type="paragraph" w:styleId="Textodeglobo">
    <w:name w:val="Balloon Text"/>
    <w:basedOn w:val="Normal"/>
    <w:link w:val="TextodegloboCar"/>
    <w:uiPriority w:val="99"/>
    <w:semiHidden/>
    <w:unhideWhenUsed/>
    <w:qFormat/>
    <w:rsid w:val="007C4DB4"/>
    <w:pPr>
      <w:spacing w:after="0" w:line="240" w:lineRule="auto"/>
    </w:pPr>
    <w:rPr>
      <w:rFonts w:ascii="Tahoma" w:hAnsi="Tahoma" w:cs="Mangal"/>
      <w:sz w:val="16"/>
      <w:szCs w:val="14"/>
    </w:rPr>
  </w:style>
  <w:style w:type="character" w:customStyle="1" w:styleId="TextodegloboCar1">
    <w:name w:val="Texto de globo Car1"/>
    <w:basedOn w:val="Fuentedeprrafopredeter"/>
    <w:uiPriority w:val="99"/>
    <w:semiHidden/>
    <w:rsid w:val="007C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426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dc:creator>
  <cp:keywords/>
  <dc:description/>
  <cp:lastModifiedBy>Personal</cp:lastModifiedBy>
  <cp:revision>3</cp:revision>
  <dcterms:created xsi:type="dcterms:W3CDTF">2020-12-31T15:32:00Z</dcterms:created>
  <dcterms:modified xsi:type="dcterms:W3CDTF">2020-12-31T16:45:00Z</dcterms:modified>
</cp:coreProperties>
</file>