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2021-04-23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MARTHA EDDY MOJICA RAMIREZ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INVENTARIO DE SOSTENIBILIDAD PARA LA RED VIAL TERCIARIA DEL MUNICIPIO DE YOPAL DEPARTAMENTO DE CASANARE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$510.021.714,00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$510.021.714,00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INVENTARIO DE SOSTENIBILIDAD PARA LA RED VIAL TERCIARIA DEL MUNICIPIO DE YOPAL DEPARTAMENTO DE CASANARE.2021-19051390 ESTUDIOS Y DISEÑOS / CONSULTORIA. CONTRATO 2038 DE 2020,.ACTA PARCIAL 1.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$510.021.714,00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$510.021.714,00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MARTHA EDDY-MOJICA RAMIREZ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MARTHA EDDY MOJICA RAMIREZ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