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545.099,00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5.087.589,00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538.275,00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5.023.897,00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65.709.431,00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7.610.490,00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73.319.921,00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17:10:53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17:10:53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