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Agosto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7364292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$2.311.802,00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GOMEZ GOMEZ PARMENIO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CR.13 6 90 BR  EL PROGRESO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TECNICO OPERATIVO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2.311.802,00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92.500,00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92.500,00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POPULAR  BANCO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906.579,00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ELECTROMUEBLES LTDA  COMERCIAL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82.400,00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11.559,00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PREVISION EXEQUIAL TO  RECORDAR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31.900,00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$2.311.802,00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$1.217.438,00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$1.094.364,00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