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CONTRERAS CORTES SERVICIOS DE INGENIERIA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900104779 - 0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29.959.440,00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SMC-014-2023 CONTRATO DE SERVICIOS 0090 DEL 04 DE MAYO DE 2023 - PRESTAR EL SERVICIO PARA REALIZAR LOS DISEÑOS DE ILUMINACIÓN DE ESCENARIOS DEPORTIVOS Y DISEÑO ESTRUCTURAL MAMPOSTERÍA CONFINADA PARA LA ADECUACIÓN Y MANTENIMIENTO DE LOS ESCENARIOS DEPORTIVOS DE LA VILLA OLÍMPICA MANUEL  ALEJANDRO ABRIL FERNANDEZ DEL MUNICIPIO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27.983.124,00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1.007.040,00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717.516,00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251.760,00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29.959.440,00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25.176.000,00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251.760,00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4.783.440,00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717.516,00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25.176.000,00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1.007.040,00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27.983.124,00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