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FLOR ISABEL GUTIERREZ PLAZAS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33645762 - 2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2023-03-30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0195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2023-03-29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1.838.537,00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A.2.1.1.01.01.001.04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SUBSIDIO DE ALIMENTACIÓN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206.472,00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A.2.1.1.01.02.009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EMPLEADOS PERSONERÍA MUNICIPAL MARZO DE 2023 
PAGO SALARIOS, APORTES PATRONALES Y APORTES PARAFISCALES SECRETARIA DEL CONCEJO MUNICIPAL MES MARZO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2.045.009,00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1.897.809,00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147.200,00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2.045.009,00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2.045.009,00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2.045.009,00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147.200,00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147.200,00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1.897.809,00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202300248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