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CONCEPCION PRADA AMAYA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1.803.172,00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1.229.436,00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153.082,00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PM.COD.300-11-No 008 DE ABRIL 24 DE 2023 - PAGO LIQUIDACIÓN E INDEMNIZACIÓN DE VACACIONES POR EL PERIODO COMPRENDIDO ENTRE 01 DE ABRIL DE 2022 HASTA EL 01 DE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1.803.172,00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1.229.436,00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153.082,00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1.229.436,00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1.803.172,00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153.082,00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3.185.690,00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3.185.690,00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3.185.690,00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3.185.690,00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