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ERVINSON AIMAR MARTINEZ DIAZ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1118648319 - 5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E31.2.3.2.02.02.009.4301037.2020851250010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110-3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TASA PRODEPORTE Y RECREACIÓN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3.300.000,00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110.10.01.0044 DEL 2023-01-25 - PRESTAR LOS SERVICIOS PROFESIONALES COMO REFERENTE DE LAS ÁREAS DEPORTE Y RECREACIÓN PARA LA EJECUCIÓN DE LAS METAS Y PROYECTOS DESARROLLADOS POR PARTE DE LA ADMINISTRACIÓN MUNICIPAL HATO COROZAL ALTO Y SOSTENIBLE 2020-2023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55050600001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3.267.000,00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3.300.000,00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33.000,00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3.267.000,00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202300235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