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1.838.537,00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213.355,00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1.904.692,00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147.200,00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147.200,00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1.904.692,00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