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961.000,00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680.700,00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374.200,00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320.400,00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320.400,00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EMPLEADOS PERSONERÍA MUNICIPAL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961.000,00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680.700,00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961.000,00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680.700,00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3.099.300,00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3.099.300,00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3.099.300,00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3.099.300,00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