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SERVIENTREGA S.A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860512330 - 3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2023-09-25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0003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2023-01-16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16-01/2.1.2.02.02.008-0000000000000-0000000-36-01-056-00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56.0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OTROS SERVICIOS DE VENTA DE ESPACIO O TIEMPO PUBLICITARIO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1.2.4.3.04 - SGP-PROPOSITO GENERAL-LIBRE DESTINACION MUNICIPIOS CATEGORIAS 4, 5 Y 6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PRESTAR EL SERVICIO DE ENTREGA DE CORRESPONDENCIA Y CERTIFICADO DE CORREO ELECTRÓNICO PARA LAS DIFERENTES DEPENDENCIAS DE LA ALCALDÍA MUNICIPAL DE OROCUÉ CASANARE.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51117902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285.000,00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24905401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665.000,00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Pro adulto mayor 4% BASE: 1.000.000,00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950.000,00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Municipio de Orocué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Municipio de Orocué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202300986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