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I.E. HORACIO PERDOMO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844003840 - 6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15.323.747,00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15.323.747,00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15.323.747,00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15.323.747,00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15.323.747,00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15.323.747,00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15.323.747,00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