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PASSOS SAS BIC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830506250 - 9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0296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C.2.1.2.02.01.002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11.682.804,00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SMC-015-2023 CONTRATO DE SUMINISTRO 0092 DEL 11 DE MAYO DEL 2023 - ADQUISICIÓN DE ELEMENTOS DE ASEO Y CAFETERÍA PARA EL FUNCIONAMIENTO DE LAS DEPENDENCIAS DE LA ALCALDÍA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11.682.804,00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11.105.378,00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255.434,00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219.818,00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102.174,00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11.682.804,00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11.682.804,00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11.682.804,00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10.217.351,00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102.174,00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1.465.453,00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219.818,00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10.217.351,00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255.434,00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11.105.378,00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