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581.300,00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100.04.149 DE ABRIL 10 DE 2023 - PAGO APORTE PATRONAL A SALUD DE LOS HONORABLES CONCEJALES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