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ERVINSON AIMAR MARTINEZ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1118648319 - 5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2.739.000,00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