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17.269.051,42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611.401,21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 No 100.04.038 DE FEBRERO 01 DE 2023 - POR MEDIO DE LA  CUAL SE DESTINAN RECURSOS PARA GARANTIZAR LA CONTINUIDAD DEL ASEGURAMIENTO DE LOS AFILIADOS AL RÉGIMEN SUBSIDIADO SIN SITUACIÓN DE FONDOS LMA MES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17.880.452,63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17.880.452,63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17.880.452,63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17.880.452,63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17.880.452,63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17.880.452,63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