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EMPRESAS PUBLICAS DE HATO COROZAL, ACUEDUCTO, ALCANTARILLADO, GAS Y ASEO EPHAC S.A E.S.P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900225245 - 9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2023-04-12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0218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2023-04-11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C.2.1.2.02.02.006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DE ALOJAMIENTO; SERVICIOS DE SUMINISTRO DE COMIDAS Y BEBIDAS; SERVICIOS DE TRANSPORTE; Y SERVICIOS DE DISTRIBUCIÓN DE ELECTRICIDAD, GAS Y AGUA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1.448.600,00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100.04.152 DE ABRIL 11 DE 2023 - PAGO SERVICIO DE ACUEDUCTO, ALCANTARILLADO Y ASEO DE LAS INSTALACIONES DE LA ADMINISTRACIÓN MUNICIPAL CORRESPONDIENTE AL MES DE MARZO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51111700001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1.448.600,00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1.448.600,00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1.448.600,00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1.448.600,00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1.448.600,00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1.448.600,00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202300276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