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UNION TEMPORAL PLANIFICACION TERRITORIAL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901653335 - 2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SUPERÁVIT SGP LIBRE INVERSIÓN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184.476.822,00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2-35-ISV/2.3.2.02.02.008.400100101.2020851250016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44.375.179,28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649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SUPERÁVIT TRANSPORTE OLEODUCTOS Y GASODUCTOS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2-36-ISV/2.3.2.02.02.008.400201600.2020851250016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CONSULTORIA No 0204 DE 2022-11-11 - REALIZAR LA REVISIÓN GENERAL Y ACTUALIZACIÓN DEL ESQUEMA DE ORDENAMIENTO TERRITORIAL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131.540.800,51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159.313.595,77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24360300002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27.358.276,00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7.875.867,00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2.763.462,00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276.346.219,56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2.763.462,00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52.505.781,22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7.875.867,00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653.514.867,00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131.540.800,51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186.671.871,77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