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JOSE SANTIAGO JOROPA CATIMAY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1098603793 - 8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2023-03-29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0120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2023-02-23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E211.2.3.2.02.02.009.4103052.2021851250007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2.200.000,00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PRESTACION DE SERVICIOS DE APOYO A LA GESTION No. 110.10.01.0071 DE 2023 -02-23 - SERVIR DE ENLACE INDÍGENA ENTRE EL MUNICIPIO DE HATO COROZAL Y LAS COMUNIDADES INDÍGENAS DE LOS RESGUARDOS DE CAÑO MOCHUELO Y BARRO NEGRO JURISDICCIÓN DEL MUNICIPIO DE HATO COROZAL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352.000,00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1.826.000,00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22.000,00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2.200.000,00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2.200.000,00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22.000,00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2.178.000,00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202300240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