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41.656.773,32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1.474.835,00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 No 100.04.038 DE FEBRERO 01 DE 2023 - POR MEDIO DE LA  CUAL SE DESTINAN RECURSOS PARA GARANTIZAR LA CONTINUIDAD DEL ASEGURAMIENTO DE LOS AFILIADOS AL RÉGIMEN SUBSIDIADO SIN SITUACIÓN DE FONDOS LMA MES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43.131.608,32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43.131.608,32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43.131.608,32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43.131.608,32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43.131.608,32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43.131.608,32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