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LAUDIS DAZA SANABRIA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68302067 - 7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1.461.480,00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1.043.914,00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114.929,00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100.04.036 DE ENERO 31 DE 2023 - PAGO LIQUIDACIÓN DE VACACIONES POR EL PERIODO COMPRENDIDO ENTRE EL 2-ENERO-2022 AL 2-ENERO-2023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2.620.323,00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2.503.323,00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2.620.323,00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2.620.323,00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2.620.323,00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117.000,00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117.000,00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2.503.323,00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