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pPr w:vertAnchor="text" w:horzAnchor="margin" w:tblpXSpec="right" w:leftFromText="141" w:rightFromText="141" w:tblpY="14"/>
        <w:tblW w:w="2633" w:type="dxa"/>
        <w:jc w:val="right"/>
        <w:tblInd w:w="0" w:type="dxa"/>
        <w:tblLayout w:type="fixed"/>
        <w:tblCellMar>
          <w:top w:w="0" w:type="dxa"/>
          <w:left w:w="108" w:type="dxa"/>
          <w:bottom w:w="0" w:type="dxa"/>
          <w:right w:w="108" w:type="dxa"/>
        </w:tblCellMar>
        <w:tblLook w:val="04a0" w:noHBand="0" w:noVBand="1" w:firstColumn="1" w:lastRow="0" w:lastColumn="0" w:firstRow="1"/>
      </w:tblPr>
      <w:tblGrid>
        <w:gridCol w:w="992"/>
        <w:gridCol w:w="1640"/>
      </w:tblGrid>
      <w:tr>
        <w:trPr/>
        <w:tc>
          <w:tcPr>
            <w:tcW w:w="992" w:type="dxa"/>
            <w:tcBorders>
              <w:top w:val="nil"/>
              <w:left w:val="nil"/>
              <w:bottom w:val="nil"/>
              <w:right w:val="nil"/>
            </w:tcBorders>
            <w:vAlign w:val="center"/>
          </w:tcPr>
          <w:p>
            <w:pPr>
              <w:pStyle w:val="Normal"/>
              <w:widowControl w:val="false"/>
              <w:spacing w:lineRule="auto" w:line="240" w:before="0" w:after="0"/>
              <w:jc w:val="right"/>
              <w:rPr>
                <w:rFonts w:ascii="Arial" w:hAnsi="Arial" w:cs="Arial"/>
                <w:sz w:val="20"/>
                <w:szCs w:val="20"/>
              </w:rPr>
            </w:pPr>
            <w:r>
              <w:rPr>
                <w:rFonts w:eastAsia="Calibri" w:cs="Arial" w:ascii="Arial" w:hAnsi="Arial"/>
                <w:kern w:val="0"/>
                <w:sz w:val="20"/>
                <w:szCs w:val="20"/>
                <w:lang w:val="es-CO" w:bidi="ar-SA"/>
              </w:rPr>
              <w:t>FECHA</w:t>
            </w:r>
          </w:p>
        </w:tc>
        <w:tc>
          <w:tcPr>
            <w:tcW w:w="1640" w:type="dxa"/>
            <w:tcBorders>
              <w:top w:val="nil"/>
              <w:left w:val="nil"/>
              <w:right w:val="nil"/>
            </w:tcBorders>
            <w:vAlign w:val="center"/>
          </w:tcPr>
          <w:p>
            <w:pPr>
              <w:pStyle w:val="Normal"/>
              <w:widowControl w:val="false"/>
              <w:spacing w:lineRule="auto" w:line="240" w:before="0" w:after="0"/>
              <w:ind w:right="-135" w:hanging="0"/>
              <w:jc w:val="left"/>
              <w:rPr>
                <w:rFonts w:ascii="Arial" w:hAnsi="Arial" w:cs="Arial"/>
                <w:sz w:val="20"/>
                <w:szCs w:val="20"/>
              </w:rPr>
            </w:pPr>
            <w:r>
              <w:rPr>
                <w:rFonts w:cs="Arial" w:ascii="Arial" w:hAnsi="Arial"/>
                <w:sz w:val="20"/>
                <w:szCs w:val="20"/>
              </w:rPr>
            </w:r>
          </w:p>
        </w:tc>
      </w:tr>
    </w:tbl>
    <w:p>
      <w:pPr>
        <w:pStyle w:val="Normal"/>
        <w:spacing w:lineRule="auto" w:line="240" w:before="0" w:after="0"/>
        <w:ind w:left="2832" w:hanging="0"/>
        <w:jc w:val="center"/>
        <w:rPr>
          <w:rFonts w:ascii="Arial" w:hAnsi="Arial" w:cs="Arial"/>
          <w:b/>
          <w:b/>
          <w:sz w:val="20"/>
          <w:szCs w:val="20"/>
        </w:rPr>
      </w:pPr>
      <w:r/>
      <w:r>
        <w:rPr>
          <w:rFonts w:cs="Arial" w:ascii="Arial" w:hAnsi="Arial"/>
          <w:b/>
          <w:sz w:val="20"/>
          <w:szCs w:val="20"/>
        </w:rPr>
        <w:t>No. XXXX</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 xml:space="preserve">POR MEDIO DEL CUAL SE ORDENA LA TERMINACIÓN Y ARCHIVO DE UN EXPEDIENTE   </w:t>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830"/>
        <w:gridCol w:w="7281"/>
      </w:tblGrid>
      <w:tr>
        <w:trPr/>
        <w:tc>
          <w:tcPr>
            <w:tcW w:w="2830" w:type="dxa"/>
            <w:tcBorders>
              <w:top w:val="nil"/>
              <w:left w:val="nil"/>
              <w:bottom w:val="nil"/>
              <w:right w:val="nil"/>
            </w:tcBorders>
          </w:tcPr>
          <w:p>
            <w:pPr>
              <w:pStyle w:val="Normal"/>
              <w:widowControl w:val="false"/>
              <w:spacing w:lineRule="auto" w:line="240" w:before="0" w:after="0"/>
              <w:jc w:val="both"/>
              <w:rPr>
                <w:rFonts w:ascii="Arial" w:hAnsi="Arial" w:cs="Arial"/>
                <w:b/>
                <w:b/>
              </w:rPr>
            </w:pPr>
            <w:r>
              <w:rPr>
                <w:rFonts w:eastAsia="Calibri" w:cs="Arial" w:ascii="Arial" w:hAnsi="Arial"/>
                <w:b/>
                <w:kern w:val="0"/>
                <w:lang w:val="es-CO" w:bidi="ar-SA"/>
              </w:rPr>
              <w:t>EXPEDIENTE</w:t>
            </w:r>
          </w:p>
        </w:tc>
        <w:tc>
          <w:tcPr>
            <w:tcW w:w="7281" w:type="dxa"/>
            <w:tcBorders>
              <w:top w:val="nil"/>
              <w:left w:val="nil"/>
              <w:bottom w:val="nil"/>
              <w:right w:val="nil"/>
            </w:tcBorders>
          </w:tcPr>
          <w:p>
            <w:pPr>
              <w:pStyle w:val="Normal"/>
              <w:widowControl w:val="false"/>
              <w:spacing w:lineRule="auto" w:line="240" w:before="0" w:after="0"/>
              <w:jc w:val="both"/>
              <w:rPr>
                <w:rFonts w:ascii="Arial" w:hAnsi="Arial" w:cs="Arial"/>
              </w:rPr>
            </w:pPr>
            <w:r>
              <w:rPr>
                <w:rFonts w:eastAsia="Calibri" w:cs="Arial" w:ascii="Arial" w:hAnsi="Arial"/>
                <w:kern w:val="0"/>
                <w:lang w:val="es-CO" w:bidi="ar-SA"/>
              </w:rPr>
              <w:t>${numeroexpediente}</w:t>
            </w:r>
          </w:p>
        </w:tc>
      </w:tr>
      <w:tr>
        <w:trPr/>
        <w:tc>
          <w:tcPr>
            <w:tcW w:w="2830" w:type="dxa"/>
            <w:tcBorders>
              <w:top w:val="nil"/>
              <w:left w:val="nil"/>
              <w:bottom w:val="nil"/>
              <w:right w:val="nil"/>
            </w:tcBorders>
          </w:tcPr>
          <w:p>
            <w:pPr>
              <w:pStyle w:val="Normal"/>
              <w:widowControl w:val="false"/>
              <w:spacing w:lineRule="auto" w:line="240" w:before="0" w:after="0"/>
              <w:jc w:val="both"/>
              <w:rPr>
                <w:rFonts w:ascii="Arial" w:hAnsi="Arial" w:cs="Arial"/>
                <w:b/>
                <w:b/>
              </w:rPr>
            </w:pPr>
            <w:r>
              <w:rPr>
                <w:rFonts w:eastAsia="Calibri" w:cs="Arial" w:ascii="Arial" w:hAnsi="Arial"/>
                <w:b/>
                <w:kern w:val="0"/>
                <w:lang w:val="es-CO" w:bidi="ar-SA"/>
              </w:rPr>
              <w:t>CONTRIBUYENTE</w:t>
            </w:r>
          </w:p>
        </w:tc>
        <w:tc>
          <w:tcPr>
            <w:tcW w:w="7281" w:type="dxa"/>
            <w:tcBorders>
              <w:top w:val="nil"/>
              <w:left w:val="nil"/>
              <w:bottom w:val="nil"/>
              <w:right w:val="nil"/>
            </w:tcBorders>
          </w:tcPr>
          <w:p>
            <w:pPr>
              <w:pStyle w:val="Normal"/>
              <w:widowControl w:val="false"/>
              <w:spacing w:lineRule="auto" w:line="240" w:before="0" w:after="0"/>
              <w:jc w:val="both"/>
              <w:rPr>
                <w:rFonts w:ascii="Arial" w:hAnsi="Arial" w:cs="Arial"/>
              </w:rPr>
            </w:pPr>
            <w:r>
              <w:rPr>
                <w:rFonts w:eastAsia="Calibri" w:cs="Arial" w:ascii="Arial" w:hAnsi="Arial"/>
                <w:kern w:val="0"/>
                <w:lang w:val="es-CO" w:bidi="ar-SA"/>
              </w:rPr>
              <w:t>${contribuyenteexpediente}</w:t>
            </w:r>
          </w:p>
        </w:tc>
      </w:tr>
      <w:tr>
        <w:trPr/>
        <w:tc>
          <w:tcPr>
            <w:tcW w:w="2830" w:type="dxa"/>
            <w:tcBorders>
              <w:top w:val="nil"/>
              <w:left w:val="nil"/>
              <w:bottom w:val="nil"/>
              <w:right w:val="nil"/>
            </w:tcBorders>
          </w:tcPr>
          <w:p>
            <w:pPr>
              <w:pStyle w:val="Normal"/>
              <w:widowControl w:val="false"/>
              <w:spacing w:lineRule="auto" w:line="240" w:before="0" w:after="0"/>
              <w:jc w:val="both"/>
              <w:rPr>
                <w:rFonts w:ascii="Arial" w:hAnsi="Arial" w:cs="Arial"/>
                <w:b/>
                <w:b/>
              </w:rPr>
            </w:pPr>
            <w:r>
              <w:rPr>
                <w:rFonts w:eastAsia="Calibri" w:cs="Arial" w:ascii="Arial" w:hAnsi="Arial"/>
                <w:b/>
                <w:kern w:val="0"/>
                <w:lang w:val="es-CO" w:bidi="ar-SA"/>
              </w:rPr>
              <w:t>CC o NIT</w:t>
            </w:r>
          </w:p>
        </w:tc>
        <w:tc>
          <w:tcPr>
            <w:tcW w:w="7281" w:type="dxa"/>
            <w:tcBorders>
              <w:top w:val="nil"/>
              <w:left w:val="nil"/>
              <w:bottom w:val="nil"/>
              <w:right w:val="nil"/>
            </w:tcBorders>
          </w:tcPr>
          <w:p>
            <w:pPr>
              <w:pStyle w:val="Normal"/>
              <w:widowControl w:val="false"/>
              <w:spacing w:lineRule="auto" w:line="240" w:before="0" w:after="0"/>
              <w:jc w:val="both"/>
              <w:rPr>
                <w:rFonts w:ascii="Arial" w:hAnsi="Arial" w:cs="Arial"/>
              </w:rPr>
            </w:pPr>
            <w:r>
              <w:rPr>
                <w:rFonts w:eastAsia="Calibri" w:cs="Arial" w:ascii="Arial" w:hAnsi="Arial"/>
                <w:kern w:val="0"/>
                <w:lang w:val="es-CO" w:bidi="ar-SA"/>
              </w:rPr>
              <w:t>${idcontribuyenteexpediente}</w:t>
            </w:r>
          </w:p>
        </w:tc>
      </w:tr>
      <w:tr>
        <w:trPr/>
        <w:tc>
          <w:tcPr>
            <w:tcW w:w="2830" w:type="dxa"/>
            <w:tcBorders>
              <w:top w:val="nil"/>
              <w:left w:val="nil"/>
              <w:bottom w:val="nil"/>
              <w:right w:val="nil"/>
            </w:tcBorders>
          </w:tcPr>
          <w:p>
            <w:pPr>
              <w:pStyle w:val="Normal"/>
              <w:widowControl w:val="false"/>
              <w:spacing w:lineRule="auto" w:line="240" w:before="0" w:after="0"/>
              <w:jc w:val="both"/>
              <w:rPr>
                <w:rFonts w:ascii="Arial" w:hAnsi="Arial" w:cs="Arial"/>
                <w:b/>
                <w:b/>
              </w:rPr>
            </w:pPr>
            <w:r>
              <w:rPr>
                <w:rFonts w:eastAsia="Calibri" w:cs="Arial" w:ascii="Arial" w:hAnsi="Arial"/>
                <w:b/>
                <w:kern w:val="0"/>
                <w:lang w:val="es-CO" w:bidi="ar-SA"/>
              </w:rPr>
              <w:t>IMPUESTO</w:t>
            </w:r>
          </w:p>
        </w:tc>
        <w:tc>
          <w:tcPr>
            <w:tcW w:w="7281" w:type="dxa"/>
            <w:tcBorders>
              <w:top w:val="nil"/>
              <w:left w:val="nil"/>
              <w:bottom w:val="nil"/>
              <w:right w:val="nil"/>
            </w:tcBorders>
          </w:tcPr>
          <w:p>
            <w:pPr>
              <w:pStyle w:val="Normal"/>
              <w:widowControl w:val="false"/>
              <w:spacing w:lineRule="auto" w:line="240" w:before="0" w:after="0"/>
              <w:jc w:val="both"/>
              <w:rPr>
                <w:rFonts w:ascii="Arial" w:hAnsi="Arial" w:cs="Arial"/>
              </w:rPr>
            </w:pPr>
            <w:r>
              <w:rPr>
                <w:rFonts w:eastAsia="Calibri" w:cs="Arial" w:ascii="Arial" w:hAnsi="Arial"/>
                <w:kern w:val="0"/>
                <w:lang w:val="es-CO" w:bidi="ar-SA"/>
              </w:rPr>
              <w:t>IMPUESTO PREDIAL UNIFICADO</w:t>
            </w:r>
          </w:p>
        </w:tc>
      </w:tr>
      <w:tr>
        <w:trPr/>
        <w:tc>
          <w:tcPr>
            <w:tcW w:w="2830" w:type="dxa"/>
            <w:tcBorders>
              <w:top w:val="nil"/>
              <w:left w:val="nil"/>
              <w:bottom w:val="nil"/>
              <w:right w:val="nil"/>
            </w:tcBorders>
          </w:tcPr>
          <w:p>
            <w:pPr>
              <w:pStyle w:val="Normal"/>
              <w:widowControl w:val="false"/>
              <w:spacing w:lineRule="auto" w:line="240" w:before="0" w:after="0"/>
              <w:jc w:val="both"/>
              <w:rPr>
                <w:rFonts w:ascii="Arial" w:hAnsi="Arial" w:cs="Arial"/>
                <w:b/>
                <w:b/>
              </w:rPr>
            </w:pPr>
            <w:r>
              <w:rPr>
                <w:rFonts w:eastAsia="Calibri" w:cs="Arial" w:ascii="Arial" w:hAnsi="Arial"/>
                <w:b/>
                <w:kern w:val="0"/>
                <w:lang w:val="es-CO" w:bidi="ar-SA"/>
              </w:rPr>
              <w:t>PERIODO</w:t>
            </w:r>
          </w:p>
        </w:tc>
        <w:tc>
          <w:tcPr>
            <w:tcW w:w="7281" w:type="dxa"/>
            <w:tcBorders>
              <w:top w:val="nil"/>
              <w:left w:val="nil"/>
              <w:bottom w:val="nil"/>
              <w:right w:val="nil"/>
            </w:tcBorders>
          </w:tcPr>
          <w:p>
            <w:pPr>
              <w:pStyle w:val="Normal"/>
              <w:widowControl w:val="false"/>
              <w:spacing w:lineRule="auto" w:line="240" w:before="0" w:after="0"/>
              <w:jc w:val="both"/>
              <w:rPr>
                <w:rFonts w:ascii="Arial" w:hAnsi="Arial" w:cs="Arial"/>
              </w:rPr>
            </w:pPr>
            <w:r>
              <w:rPr>
                <w:rFonts w:eastAsia="Calibri" w:cs="Arial" w:ascii="Arial" w:hAnsi="Arial"/>
                <w:kern w:val="0"/>
                <w:lang w:val="es-CO" w:bidi="ar-SA"/>
              </w:rPr>
              <w:t>${periodoexpediente}</w:t>
            </w:r>
          </w:p>
        </w:tc>
      </w:tr>
      <w:tr>
        <w:trPr/>
        <w:tc>
          <w:tcPr>
            <w:tcW w:w="2830" w:type="dxa"/>
            <w:tcBorders>
              <w:top w:val="nil"/>
              <w:left w:val="nil"/>
              <w:bottom w:val="nil"/>
              <w:right w:val="nil"/>
            </w:tcBorders>
          </w:tcPr>
          <w:p>
            <w:pPr>
              <w:pStyle w:val="Normal"/>
              <w:widowControl w:val="false"/>
              <w:spacing w:lineRule="auto" w:line="240" w:before="0" w:after="0"/>
              <w:jc w:val="both"/>
              <w:rPr>
                <w:rFonts w:ascii="Arial" w:hAnsi="Arial" w:cs="Arial"/>
                <w:b/>
                <w:b/>
              </w:rPr>
            </w:pPr>
            <w:r>
              <w:rPr>
                <w:rFonts w:eastAsia="Calibri" w:cs="Arial" w:ascii="Arial" w:hAnsi="Arial"/>
                <w:b/>
                <w:kern w:val="0"/>
                <w:lang w:val="es-CO" w:bidi="ar-SA"/>
              </w:rPr>
              <w:t xml:space="preserve">CODIGO CATASTRAL  </w:t>
            </w:r>
          </w:p>
        </w:tc>
        <w:tc>
          <w:tcPr>
            <w:tcW w:w="7281" w:type="dxa"/>
            <w:tcBorders>
              <w:top w:val="nil"/>
              <w:left w:val="nil"/>
              <w:bottom w:val="nil"/>
              <w:right w:val="nil"/>
            </w:tcBorders>
          </w:tcPr>
          <w:p>
            <w:pPr>
              <w:pStyle w:val="Normal"/>
              <w:widowControl w:val="false"/>
              <w:spacing w:lineRule="auto" w:line="240" w:before="0" w:after="0"/>
              <w:jc w:val="both"/>
              <w:rPr>
                <w:rFonts w:ascii="Arial" w:hAnsi="Arial" w:cs="Arial"/>
              </w:rPr>
            </w:pPr>
            <w:r>
              <w:rPr>
                <w:rFonts w:eastAsia="Calibri" w:cs="Arial" w:ascii="Arial" w:hAnsi="Arial"/>
                <w:kern w:val="0"/>
                <w:lang w:val="es-CO" w:bidi="ar-SA"/>
              </w:rPr>
              <w:t>${referencia_catastral}</w:t>
            </w:r>
          </w:p>
        </w:tc>
      </w:tr>
      <w:tr>
        <w:trPr/>
        <w:tc>
          <w:tcPr>
            <w:tcW w:w="2830" w:type="dxa"/>
            <w:tcBorders>
              <w:top w:val="nil"/>
              <w:left w:val="nil"/>
              <w:bottom w:val="nil"/>
              <w:right w:val="nil"/>
            </w:tcBorders>
          </w:tcPr>
          <w:p>
            <w:pPr>
              <w:pStyle w:val="Normal"/>
              <w:widowControl w:val="false"/>
              <w:spacing w:lineRule="auto" w:line="240" w:before="0" w:after="0"/>
              <w:jc w:val="both"/>
              <w:rPr>
                <w:rFonts w:ascii="Arial" w:hAnsi="Arial" w:cs="Arial"/>
                <w:b/>
                <w:b/>
              </w:rPr>
            </w:pPr>
            <w:r>
              <w:rPr>
                <w:rFonts w:eastAsia="Calibri" w:cs="Arial" w:ascii="Arial" w:hAnsi="Arial"/>
                <w:b/>
                <w:kern w:val="0"/>
                <w:lang w:val="es-CO" w:bidi="ar-SA"/>
              </w:rPr>
              <w:t>DIRECCION PREDIO</w:t>
            </w:r>
          </w:p>
        </w:tc>
        <w:tc>
          <w:tcPr>
            <w:tcW w:w="7281" w:type="dxa"/>
            <w:tcBorders>
              <w:top w:val="nil"/>
              <w:left w:val="nil"/>
              <w:bottom w:val="nil"/>
              <w:right w:val="nil"/>
            </w:tcBorders>
          </w:tcPr>
          <w:p>
            <w:pPr>
              <w:pStyle w:val="Normal"/>
              <w:widowControl w:val="false"/>
              <w:spacing w:lineRule="auto" w:line="240" w:before="0" w:after="0"/>
              <w:jc w:val="both"/>
              <w:rPr>
                <w:rFonts w:ascii="Arial" w:hAnsi="Arial" w:cs="Arial"/>
              </w:rPr>
            </w:pPr>
            <w:r>
              <w:rPr>
                <w:rFonts w:eastAsia="Calibri" w:cs="Arial" w:ascii="Arial" w:hAnsi="Arial"/>
                <w:kern w:val="0"/>
                <w:lang w:val="es-CO" w:bidi="ar-SA"/>
              </w:rPr>
              <w:t>${direccionexpedientefiscalizacion}</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La Secretaria de Hacienda de la Alcaldía Municipal de Aguazul Casanare, en uso de sus atribuciones legales, y en especial las conferidas en los artículos 5, 19, 352, 438 del Acuerdo No. 020 del 21 de diciembre de 2016 (Estatuto de Rentas Municipal), y demás normas vigentes sobre la materia, así como las normas que lo modifiquen o adicionen,</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CONSIDERANDO</w:t>
      </w:r>
    </w:p>
    <w:p>
      <w:pPr>
        <w:pStyle w:val="Normal"/>
        <w:spacing w:lineRule="auto" w:line="240" w:before="0" w:after="0"/>
        <w:jc w:val="center"/>
        <w:rPr>
          <w:rFonts w:ascii="Arial" w:hAnsi="Arial" w:cs="Arial"/>
          <w:b/>
          <w:b/>
          <w:sz w:val="20"/>
          <w:szCs w:val="20"/>
        </w:rPr>
      </w:pPr>
      <w:r>
        <w:rPr>
          <w:rFonts w:cs="Arial" w:ascii="Arial" w:hAnsi="Arial"/>
          <w:b/>
          <w:sz w:val="20"/>
          <w:szCs w:val="20"/>
        </w:rPr>
      </w:r>
    </w:p>
    <w:p>
      <w:pPr>
        <w:pStyle w:val="ListParagraph"/>
        <w:numPr>
          <w:ilvl w:val="0"/>
          <w:numId w:val="1"/>
        </w:numPr>
        <w:spacing w:lineRule="auto" w:line="240" w:before="0" w:after="0"/>
        <w:ind w:left="426" w:hanging="360"/>
        <w:jc w:val="both"/>
        <w:rPr>
          <w:rFonts w:ascii="Arial" w:hAnsi="Arial" w:cs="Arial"/>
          <w:sz w:val="20"/>
          <w:szCs w:val="20"/>
        </w:rPr>
      </w:pPr>
      <w:r>
        <w:rPr>
          <w:rFonts w:cs="Arial" w:ascii="Arial" w:hAnsi="Arial"/>
          <w:sz w:val="20"/>
          <w:szCs w:val="20"/>
        </w:rPr>
        <w:t xml:space="preserve">Que el día </w:t>
      </w:r>
      <w:r>
        <w:rPr>
          <w:rFonts w:cs="Arial" w:ascii="Arial" w:hAnsi="Arial"/>
          <w:sz w:val="20"/>
          <w:szCs w:val="20"/>
        </w:rPr>
        <w:t>${fechaexpedientedn} de ${fechaexpedientemc} de ${fechaexpedientean}</w:t>
      </w:r>
      <w:r>
        <w:rPr>
          <w:rFonts w:cs="Arial" w:ascii="Arial" w:hAnsi="Arial"/>
          <w:sz w:val="20"/>
          <w:szCs w:val="20"/>
        </w:rPr>
        <w:t xml:space="preserve">, la Secretaría de Hacienda de Aguazul apertura un expediente No. </w:t>
      </w:r>
      <w:r>
        <w:rPr>
          <w:rFonts w:cs="Arial" w:ascii="Arial" w:hAnsi="Arial"/>
          <w:sz w:val="20"/>
          <w:szCs w:val="20"/>
        </w:rPr>
        <w:t>${numeroexpediente}</w:t>
      </w:r>
      <w:r>
        <w:rPr>
          <w:rFonts w:cs="Arial" w:ascii="Arial" w:hAnsi="Arial"/>
          <w:sz w:val="20"/>
          <w:szCs w:val="20"/>
        </w:rPr>
        <w:t xml:space="preserve"> a cargo del(los) contribuyente(s) </w:t>
      </w:r>
      <w:r>
        <w:rPr>
          <w:rFonts w:cs="Arial" w:ascii="Arial" w:hAnsi="Arial"/>
          <w:sz w:val="20"/>
          <w:szCs w:val="20"/>
        </w:rPr>
        <w:t>${contribuyenteexpediente}</w:t>
      </w:r>
      <w:r>
        <w:rPr>
          <w:rFonts w:cs="Arial" w:ascii="Arial" w:hAnsi="Arial"/>
          <w:sz w:val="20"/>
          <w:szCs w:val="20"/>
        </w:rPr>
        <w:t xml:space="preserve"> identificado(s) con </w:t>
      </w:r>
      <w:r>
        <w:rPr>
          <w:rFonts w:cs="Arial" w:ascii="Arial" w:hAnsi="Arial"/>
          <w:sz w:val="20"/>
          <w:szCs w:val="20"/>
        </w:rPr>
        <w:t>${tipodocumentocontribuyente}</w:t>
      </w:r>
      <w:r>
        <w:rPr>
          <w:rFonts w:cs="Arial" w:ascii="Arial" w:hAnsi="Arial"/>
          <w:sz w:val="20"/>
          <w:szCs w:val="20"/>
        </w:rPr>
        <w:t xml:space="preserve">. </w:t>
      </w:r>
      <w:r>
        <w:rPr>
          <w:rFonts w:cs="Arial" w:ascii="Arial" w:hAnsi="Arial"/>
          <w:sz w:val="20"/>
          <w:szCs w:val="20"/>
        </w:rPr>
        <w:t>${idcontribuyenteexpediente}</w:t>
      </w:r>
      <w:r>
        <w:rPr>
          <w:rFonts w:cs="Arial" w:ascii="Arial" w:hAnsi="Arial"/>
          <w:sz w:val="20"/>
          <w:szCs w:val="20"/>
        </w:rPr>
        <w:t xml:space="preserve">, por el incumpliendo en el pago del impuesto predial unificado por el(los) año(s) gravable(s) </w:t>
      </w:r>
      <w:r>
        <w:rPr>
          <w:rFonts w:cs="Arial" w:ascii="Arial" w:hAnsi="Arial"/>
          <w:sz w:val="20"/>
          <w:szCs w:val="20"/>
        </w:rPr>
        <w:t>${vigenciaexpediente}</w:t>
      </w:r>
      <w:r>
        <w:rPr>
          <w:rFonts w:cs="Arial" w:ascii="Arial" w:hAnsi="Arial"/>
          <w:sz w:val="20"/>
          <w:szCs w:val="20"/>
        </w:rPr>
        <w:t xml:space="preserve">, del bien inmueble identificado con el código catastral No </w:t>
      </w:r>
      <w:r>
        <w:rPr>
          <w:rFonts w:cs="Arial" w:ascii="Arial" w:hAnsi="Arial"/>
          <w:sz w:val="20"/>
          <w:szCs w:val="20"/>
        </w:rPr>
        <w:t>${referencia_catastral}</w:t>
      </w:r>
      <w:r>
        <w:rPr>
          <w:rFonts w:cs="Arial" w:ascii="Arial" w:hAnsi="Arial"/>
          <w:sz w:val="20"/>
          <w:szCs w:val="20"/>
        </w:rPr>
        <w:t>, ubicado en ${direccionexpedientefiscalizacion}.</w:t>
      </w:r>
    </w:p>
    <w:p>
      <w:pPr>
        <w:pStyle w:val="Normal"/>
        <w:spacing w:lineRule="auto" w:line="240" w:before="0" w:after="0"/>
        <w:ind w:left="426" w:hanging="0"/>
        <w:jc w:val="both"/>
        <w:rPr>
          <w:rFonts w:ascii="Arial" w:hAnsi="Arial" w:cs="Arial"/>
          <w:sz w:val="20"/>
          <w:szCs w:val="20"/>
        </w:rPr>
      </w:pPr>
      <w:r>
        <w:rPr>
          <w:rFonts w:cs="Arial" w:ascii="Arial" w:hAnsi="Arial"/>
          <w:sz w:val="20"/>
          <w:szCs w:val="20"/>
        </w:rPr>
      </w:r>
    </w:p>
    <w:p>
      <w:pPr>
        <w:pStyle w:val="ListParagraph"/>
        <w:numPr>
          <w:ilvl w:val="0"/>
          <w:numId w:val="1"/>
        </w:numPr>
        <w:spacing w:lineRule="auto" w:line="240" w:before="0" w:after="0"/>
        <w:ind w:left="426" w:hanging="360"/>
        <w:jc w:val="both"/>
        <w:rPr>
          <w:rFonts w:ascii="Arial" w:hAnsi="Arial" w:cs="Arial"/>
          <w:sz w:val="20"/>
          <w:szCs w:val="20"/>
        </w:rPr>
      </w:pPr>
      <w:r>
        <w:rPr>
          <w:rFonts w:cs="Arial" w:ascii="Arial" w:hAnsi="Arial"/>
          <w:sz w:val="20"/>
          <w:szCs w:val="20"/>
        </w:rPr>
        <w:t>Que el día XXXXXX, la Secretaría de Hacienda mediante la(s) factura(s) No. 1550, realizó la determinación oficial del impuesto predial por el(los) año(s) gravable(s) XXXX, la(s) cual(es) fueron notificadas el día XXXXXX, mediante aviso en la página web del Municipio de Aguazul, de conformidad con el artículo 354 de la ley 1819 de 2016.</w:t>
      </w:r>
    </w:p>
    <w:p>
      <w:pPr>
        <w:pStyle w:val="Normal"/>
        <w:spacing w:lineRule="auto" w:line="240" w:before="0" w:after="0"/>
        <w:ind w:left="426" w:hanging="0"/>
        <w:jc w:val="both"/>
        <w:rPr>
          <w:rFonts w:ascii="Arial" w:hAnsi="Arial" w:cs="Arial"/>
          <w:sz w:val="20"/>
          <w:szCs w:val="20"/>
        </w:rPr>
      </w:pPr>
      <w:r>
        <w:rPr>
          <w:rFonts w:cs="Arial" w:ascii="Arial" w:hAnsi="Arial"/>
          <w:sz w:val="20"/>
          <w:szCs w:val="20"/>
        </w:rPr>
      </w:r>
    </w:p>
    <w:p>
      <w:pPr>
        <w:pStyle w:val="ListParagraph"/>
        <w:numPr>
          <w:ilvl w:val="0"/>
          <w:numId w:val="1"/>
        </w:numPr>
        <w:spacing w:lineRule="auto" w:line="240" w:before="0" w:after="0"/>
        <w:ind w:left="426" w:hanging="360"/>
        <w:jc w:val="both"/>
        <w:rPr>
          <w:rFonts w:ascii="Arial" w:hAnsi="Arial" w:cs="Arial"/>
          <w:sz w:val="20"/>
          <w:szCs w:val="20"/>
        </w:rPr>
      </w:pPr>
      <w:r>
        <w:rPr>
          <w:rFonts w:cs="Arial" w:ascii="Arial" w:hAnsi="Arial"/>
          <w:sz w:val="20"/>
          <w:szCs w:val="20"/>
        </w:rPr>
        <w:t xml:space="preserve">Que el(los) contribuyente(s) </w:t>
      </w:r>
      <w:r>
        <w:rPr>
          <w:rFonts w:cs="Arial" w:ascii="Arial" w:hAnsi="Arial"/>
          <w:sz w:val="20"/>
          <w:szCs w:val="20"/>
        </w:rPr>
        <w:t>${contribuyenteexpediente}</w:t>
      </w:r>
      <w:r>
        <w:rPr>
          <w:rFonts w:cs="Arial" w:ascii="Arial" w:hAnsi="Arial"/>
          <w:sz w:val="20"/>
          <w:szCs w:val="20"/>
        </w:rPr>
        <w:t xml:space="preserve">, realizó(aron) el pago total de la deuda por concepto del impuesto predial correspondiente a(los) año(s) gravable(s) </w:t>
      </w:r>
      <w:r>
        <w:rPr>
          <w:rFonts w:cs="Arial" w:ascii="Arial" w:hAnsi="Arial"/>
          <w:sz w:val="20"/>
          <w:szCs w:val="20"/>
        </w:rPr>
        <w:t>${vigenciaexpediente}</w:t>
      </w:r>
      <w:r>
        <w:rPr>
          <w:rFonts w:cs="Arial" w:ascii="Arial" w:hAnsi="Arial"/>
          <w:sz w:val="20"/>
          <w:szCs w:val="20"/>
        </w:rPr>
        <w:t>, por valor de  XXXXXX ($XXXXX ), aclarando que la obligación correspondiente al(los) expediente(s) administrativos tributario(s) No. XXXXX, sólo se limitaba al(los) año(s) XXXXX, según la(s) factura(s) No. XXXX, registrado contablemente según Interfaz Predial Recaudo  No. XXXXXXX de fecha XXXXXXX.</w:t>
      </w:r>
    </w:p>
    <w:p>
      <w:pPr>
        <w:pStyle w:val="Normal"/>
        <w:spacing w:lineRule="auto" w:line="240" w:before="0" w:after="0"/>
        <w:ind w:left="426" w:hanging="0"/>
        <w:jc w:val="both"/>
        <w:rPr>
          <w:rFonts w:ascii="Arial" w:hAnsi="Arial" w:cs="Arial"/>
          <w:sz w:val="20"/>
          <w:szCs w:val="20"/>
        </w:rPr>
      </w:pPr>
      <w:r>
        <w:rPr>
          <w:rFonts w:cs="Arial" w:ascii="Arial" w:hAnsi="Arial"/>
          <w:sz w:val="20"/>
          <w:szCs w:val="20"/>
        </w:rPr>
      </w:r>
    </w:p>
    <w:p>
      <w:pPr>
        <w:pStyle w:val="ListParagraph"/>
        <w:numPr>
          <w:ilvl w:val="0"/>
          <w:numId w:val="1"/>
        </w:numPr>
        <w:spacing w:lineRule="auto" w:line="240" w:before="0" w:after="0"/>
        <w:ind w:left="426" w:hanging="360"/>
        <w:jc w:val="both"/>
        <w:rPr>
          <w:rFonts w:ascii="Arial" w:hAnsi="Arial" w:cs="Arial"/>
          <w:sz w:val="20"/>
          <w:szCs w:val="20"/>
        </w:rPr>
      </w:pPr>
      <w:r>
        <w:rPr>
          <w:rFonts w:cs="Arial" w:ascii="Arial" w:hAnsi="Arial"/>
          <w:sz w:val="20"/>
          <w:szCs w:val="20"/>
        </w:rPr>
        <w:t xml:space="preserve">Que el(los) contribuyente(s) </w:t>
      </w:r>
      <w:r>
        <w:rPr>
          <w:rFonts w:cs="Arial" w:ascii="Arial" w:hAnsi="Arial"/>
          <w:sz w:val="20"/>
          <w:szCs w:val="20"/>
        </w:rPr>
        <w:t>${contribuyenteexpediente}</w:t>
      </w:r>
      <w:r>
        <w:rPr>
          <w:rFonts w:cs="Arial" w:ascii="Arial" w:hAnsi="Arial"/>
          <w:sz w:val="20"/>
          <w:szCs w:val="20"/>
        </w:rPr>
        <w:t xml:space="preserve"> identificado(s) con </w:t>
      </w:r>
      <w:r>
        <w:rPr>
          <w:rFonts w:cs="Arial" w:ascii="Arial" w:hAnsi="Arial"/>
          <w:sz w:val="20"/>
          <w:szCs w:val="20"/>
        </w:rPr>
        <w:t>${tipodocumentocontribuyente}</w:t>
      </w:r>
      <w:r>
        <w:rPr>
          <w:rFonts w:cs="Arial" w:ascii="Arial" w:hAnsi="Arial"/>
          <w:sz w:val="20"/>
          <w:szCs w:val="20"/>
        </w:rPr>
        <w:t xml:space="preserve">. </w:t>
      </w:r>
      <w:r>
        <w:rPr>
          <w:rFonts w:cs="Arial" w:ascii="Arial" w:hAnsi="Arial"/>
          <w:sz w:val="20"/>
          <w:szCs w:val="20"/>
        </w:rPr>
        <w:t>${idcontribuyenteexpediente}</w:t>
      </w:r>
      <w:r>
        <w:rPr>
          <w:rFonts w:cs="Arial" w:ascii="Arial" w:hAnsi="Arial"/>
          <w:sz w:val="20"/>
          <w:szCs w:val="20"/>
        </w:rPr>
        <w:t xml:space="preserve"> cumplió con las obligaciones que dieron origen a la determinación oficial del impuesto predial, razón por la cual han desaparecido las causas para continuar con las actuaciones administrativas y en consecuencia es procedente decretar el archivo del(los) expediente(s) No. </w:t>
      </w:r>
      <w:r>
        <w:rPr>
          <w:rFonts w:cs="Arial" w:ascii="Arial" w:hAnsi="Arial"/>
          <w:sz w:val="20"/>
          <w:szCs w:val="20"/>
        </w:rPr>
        <w:t>${numeroexpediente}</w:t>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Por lo anterior expuesto, la Secretaria de Hacienda,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DISPONE</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Narrow" w:hAnsi="Arial Narrow" w:cs="Arial"/>
        </w:rPr>
      </w:pPr>
      <w:r>
        <w:rPr>
          <w:rFonts w:cs="Arial" w:ascii="Arial Narrow" w:hAnsi="Arial Narrow"/>
          <w:b/>
        </w:rPr>
        <w:t>ARTÍCULO PRIMERO</w:t>
      </w:r>
      <w:r>
        <w:rPr>
          <w:rFonts w:cs="Arial" w:ascii="Arial Narrow" w:hAnsi="Arial Narrow"/>
        </w:rPr>
        <w:t xml:space="preserve">: ORDENAR la terminación del(los) expediente(s) administrativo(s) tributario(s) No. </w:t>
      </w:r>
      <w:r>
        <w:rPr>
          <w:rFonts w:cs="Arial" w:ascii="Arial Narrow" w:hAnsi="Arial Narrow"/>
        </w:rPr>
        <w:t>${numeroexpediente}</w:t>
      </w:r>
      <w:r>
        <w:rPr>
          <w:rFonts w:cs="Arial" w:ascii="Arial Narrow" w:hAnsi="Arial Narrow"/>
        </w:rPr>
        <w:t xml:space="preserve">, por concepto del impuesto predial y por el(los) año(s) gravable(s) </w:t>
      </w:r>
      <w:r>
        <w:rPr>
          <w:rFonts w:cs="Arial" w:ascii="Arial Narrow" w:hAnsi="Arial Narrow"/>
        </w:rPr>
        <w:t>${vigenciaexpediente}</w:t>
      </w:r>
      <w:r>
        <w:rPr>
          <w:rFonts w:cs="Arial" w:ascii="Arial Narrow" w:hAnsi="Arial Narrow"/>
        </w:rPr>
        <w:t xml:space="preserve">, aperturado(s) a nombre del(los) contribuyente(s) </w:t>
      </w:r>
      <w:r>
        <w:rPr>
          <w:rFonts w:cs="Arial" w:ascii="Arial Narrow" w:hAnsi="Arial Narrow"/>
        </w:rPr>
        <w:t>${contribuyenteexpediente}</w:t>
      </w:r>
      <w:r>
        <w:rPr>
          <w:rFonts w:cs="Arial" w:ascii="Arial Narrow" w:hAnsi="Arial Narrow"/>
        </w:rPr>
        <w:t xml:space="preserve"> identificado(s) con </w:t>
      </w:r>
      <w:r>
        <w:rPr>
          <w:rFonts w:cs="Arial" w:ascii="Arial Narrow" w:hAnsi="Arial Narrow"/>
        </w:rPr>
        <w:t>${tipodocumentocontribuyente}</w:t>
      </w:r>
      <w:r>
        <w:rPr>
          <w:rFonts w:cs="Arial" w:ascii="Arial Narrow" w:hAnsi="Arial Narrow"/>
        </w:rPr>
        <w:t>.</w:t>
      </w:r>
      <w:r>
        <w:rPr/>
        <w:t xml:space="preserve"> </w:t>
      </w:r>
      <w:r>
        <w:rPr>
          <w:rFonts w:eastAsia="Calibri" w:cs="Arial" w:ascii="Arial Narrow" w:hAnsi="Arial Narrow"/>
          <w:color w:val="auto"/>
          <w:kern w:val="0"/>
          <w:sz w:val="22"/>
          <w:szCs w:val="22"/>
          <w:lang w:val="es-CO" w:eastAsia="en-US" w:bidi="ar-SA"/>
        </w:rPr>
        <w:t>${idcontribuyenteexpediente}</w:t>
      </w:r>
      <w:r>
        <w:rPr>
          <w:rFonts w:cs="Arial" w:ascii="Arial Narrow" w:hAnsi="Arial Narrow"/>
        </w:rPr>
        <w:t xml:space="preserve">, correspondiente al predio identificado con el código catastral </w:t>
      </w:r>
      <w:r>
        <w:rPr>
          <w:rFonts w:cs="Arial" w:ascii="Arial Narrow" w:hAnsi="Arial Narrow"/>
        </w:rPr>
        <w:t>${referencia_catastral}</w:t>
      </w:r>
      <w:r>
        <w:rPr>
          <w:rFonts w:cs="Arial" w:ascii="Arial Narrow" w:hAnsi="Arial Narrow"/>
        </w:rPr>
        <w:t xml:space="preserve">, ubicado en </w:t>
      </w:r>
      <w:r>
        <w:rPr>
          <w:rFonts w:cs="Arial" w:ascii="Arial Narrow" w:hAnsi="Arial Narrow"/>
        </w:rPr>
        <w:t>${direccionexpedientefiscalizacion}</w:t>
      </w:r>
      <w:r>
        <w:rPr>
          <w:rFonts w:cs="Arial" w:ascii="Arial Narrow" w:hAnsi="Arial Narrow"/>
        </w:rPr>
        <w:t>, por las razones expuestas en la parte considerativa del presente Auto, en consecuencia, procédase al correspondiente archivo.</w:t>
      </w:r>
    </w:p>
    <w:p>
      <w:pPr>
        <w:pStyle w:val="NoSpacing"/>
        <w:jc w:val="both"/>
        <w:rPr>
          <w:rFonts w:ascii="Arial Narrow" w:hAnsi="Arial Narrow" w:cs="Arial"/>
        </w:rPr>
      </w:pPr>
      <w:r>
        <w:rPr>
          <w:rFonts w:cs="Arial" w:ascii="Arial Narrow" w:hAnsi="Arial Narrow"/>
        </w:rPr>
      </w:r>
    </w:p>
    <w:p>
      <w:pPr>
        <w:pStyle w:val="NoSpacing"/>
        <w:jc w:val="both"/>
        <w:rPr>
          <w:rFonts w:ascii="Arial Narrow" w:hAnsi="Arial Narrow" w:cs="Arial"/>
        </w:rPr>
      </w:pPr>
      <w:r>
        <w:rPr>
          <w:rFonts w:cs="Arial" w:ascii="Arial Narrow" w:hAnsi="Arial Narrow"/>
          <w:b/>
        </w:rPr>
        <w:t xml:space="preserve">ARTÍCULO SEGUNDO: </w:t>
      </w:r>
      <w:r>
        <w:rPr>
          <w:rFonts w:cs="Arial" w:ascii="Arial Narrow" w:hAnsi="Arial Narrow"/>
        </w:rPr>
        <w:t xml:space="preserve">Contra el presente acto no procede recurso alguno, de conformidad con lo establecido en el artículo 495 del Acuerdo 020 de diciembre 21 de 2016 </w:t>
      </w:r>
      <w:r>
        <w:rPr>
          <w:rFonts w:cs="Arial" w:ascii="Arial Narrow" w:hAnsi="Arial Narrow"/>
          <w:color w:val="000000" w:themeColor="text1"/>
        </w:rPr>
        <w:t>(Estatuto de Rentas Municipal)</w:t>
      </w:r>
      <w:r>
        <w:rPr>
          <w:rFonts w:cs="Arial" w:ascii="Arial Narrow" w:hAnsi="Arial Narrow"/>
        </w:rPr>
        <w:t>, concordante con el artículo 833-1 del Estatuto Tributario Nacional, así como las normas que lo modifiquen o adicionen.</w:t>
      </w:r>
    </w:p>
    <w:p>
      <w:pPr>
        <w:pStyle w:val="NoSpacing"/>
        <w:jc w:val="both"/>
        <w:rPr>
          <w:rFonts w:ascii="Arial Narrow" w:hAnsi="Arial Narrow" w:cs="Arial"/>
        </w:rPr>
      </w:pPr>
      <w:r>
        <w:rPr>
          <w:rFonts w:cs="Arial" w:ascii="Arial Narrow" w:hAnsi="Arial Narrow"/>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CUMPLASE</w:t>
      </w:r>
    </w:p>
    <w:p>
      <w:pPr>
        <w:pStyle w:val="Normal"/>
        <w:spacing w:lineRule="auto" w:line="240" w:before="0" w:after="0"/>
        <w:jc w:val="center"/>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YENNY CAROLINA CARDENAS GARCIA</w:t>
      </w:r>
    </w:p>
    <w:p>
      <w:pPr>
        <w:pStyle w:val="Normal"/>
        <w:spacing w:lineRule="auto" w:line="240" w:before="0" w:after="0"/>
        <w:jc w:val="center"/>
        <w:rPr>
          <w:rFonts w:ascii="Arial" w:hAnsi="Arial" w:cs="Arial"/>
          <w:sz w:val="20"/>
          <w:szCs w:val="20"/>
        </w:rPr>
      </w:pPr>
      <w:r>
        <w:rPr>
          <w:rFonts w:cs="Arial" w:ascii="Arial" w:hAnsi="Arial"/>
          <w:sz w:val="20"/>
          <w:szCs w:val="20"/>
        </w:rPr>
        <w:t>Secretaria de Despacho</w:t>
      </w:r>
    </w:p>
    <w:p>
      <w:pPr>
        <w:pStyle w:val="Normal"/>
        <w:spacing w:lineRule="auto" w:line="240" w:before="0" w:after="0"/>
        <w:jc w:val="center"/>
        <w:rPr>
          <w:rFonts w:ascii="Arial" w:hAnsi="Arial" w:cs="Arial"/>
          <w:sz w:val="20"/>
          <w:szCs w:val="20"/>
        </w:rPr>
      </w:pPr>
      <w:r>
        <w:rPr>
          <w:rFonts w:cs="Arial" w:ascii="Arial" w:hAnsi="Arial"/>
          <w:sz w:val="20"/>
          <w:szCs w:val="20"/>
        </w:rPr>
        <w:t>Secretaría de Hacienda.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14"/>
          <w:szCs w:val="14"/>
        </w:rPr>
      </w:pPr>
      <w:r>
        <w:rPr>
          <w:rFonts w:cs="Arial" w:ascii="Arial" w:hAnsi="Arial"/>
          <w:sz w:val="14"/>
          <w:szCs w:val="14"/>
        </w:rPr>
        <w:t xml:space="preserve">Revisó y Aprobó: Nury Esmeralda Rodríguez </w:t>
      </w:r>
      <w:bookmarkStart w:id="0" w:name="_GoBack"/>
      <w:bookmarkEnd w:id="0"/>
      <w:r>
        <w:rPr>
          <w:rFonts w:cs="Arial" w:ascii="Arial" w:hAnsi="Arial"/>
          <w:sz w:val="14"/>
          <w:szCs w:val="14"/>
        </w:rPr>
        <w:tab/>
        <w:tab/>
        <w:tab/>
        <w:tab/>
        <w:t xml:space="preserve">Revisión jurídica: Fredy Echeverría Chacón </w:t>
      </w:r>
    </w:p>
    <w:p>
      <w:pPr>
        <w:pStyle w:val="Normal"/>
        <w:spacing w:lineRule="auto" w:line="240" w:before="0" w:after="0"/>
        <w:rPr>
          <w:rFonts w:ascii="Arial" w:hAnsi="Arial" w:cs="Arial"/>
          <w:sz w:val="14"/>
          <w:szCs w:val="14"/>
        </w:rPr>
      </w:pPr>
      <w:r>
        <w:rPr>
          <w:rFonts w:cs="Arial" w:ascii="Arial" w:hAnsi="Arial"/>
          <w:sz w:val="14"/>
          <w:szCs w:val="14"/>
        </w:rPr>
        <w:t xml:space="preserve">Profesional Universitario de Rentas </w:t>
        <w:tab/>
        <w:tab/>
        <w:tab/>
        <w:tab/>
        <w:tab/>
        <w:t xml:space="preserve">Profesional Contratado </w:t>
      </w:r>
    </w:p>
    <w:p>
      <w:pPr>
        <w:pStyle w:val="Normal"/>
        <w:spacing w:lineRule="auto" w:line="240" w:before="0" w:after="0"/>
        <w:rPr>
          <w:rFonts w:ascii="Arial" w:hAnsi="Arial" w:cs="Arial"/>
          <w:sz w:val="14"/>
          <w:szCs w:val="14"/>
        </w:rPr>
      </w:pPr>
      <w:r>
        <w:rPr>
          <w:rFonts w:cs="Arial" w:ascii="Arial" w:hAnsi="Arial"/>
          <w:sz w:val="14"/>
          <w:szCs w:val="14"/>
        </w:rPr>
      </w:r>
    </w:p>
    <w:p>
      <w:pPr>
        <w:pStyle w:val="Normal"/>
        <w:spacing w:lineRule="auto" w:line="240" w:before="0" w:after="0"/>
        <w:rPr>
          <w:rFonts w:ascii="Arial" w:hAnsi="Arial" w:cs="Arial"/>
          <w:sz w:val="14"/>
          <w:szCs w:val="14"/>
        </w:rPr>
      </w:pPr>
      <w:r>
        <w:rPr>
          <w:rFonts w:cs="Arial" w:ascii="Arial" w:hAnsi="Arial"/>
          <w:sz w:val="14"/>
          <w:szCs w:val="14"/>
        </w:rPr>
      </w:r>
    </w:p>
    <w:p>
      <w:pPr>
        <w:pStyle w:val="Normal"/>
        <w:spacing w:lineRule="auto" w:line="240" w:before="0" w:after="0"/>
        <w:rPr>
          <w:rFonts w:ascii="Arial" w:hAnsi="Arial" w:cs="Arial"/>
          <w:sz w:val="14"/>
          <w:szCs w:val="14"/>
        </w:rPr>
      </w:pPr>
      <w:r>
        <w:rPr>
          <w:rFonts w:cs="Arial" w:ascii="Arial" w:hAnsi="Arial"/>
          <w:sz w:val="14"/>
          <w:szCs w:val="14"/>
        </w:rPr>
        <w:t xml:space="preserve">            </w:t>
      </w:r>
    </w:p>
    <w:p>
      <w:pPr>
        <w:pStyle w:val="Normal"/>
        <w:spacing w:lineRule="auto" w:line="240" w:before="0" w:after="0"/>
        <w:rPr>
          <w:rFonts w:ascii="Arial" w:hAnsi="Arial" w:cs="Arial"/>
          <w:sz w:val="14"/>
          <w:szCs w:val="14"/>
        </w:rPr>
      </w:pPr>
      <w:r>
        <w:rPr>
          <w:rFonts w:cs="Arial" w:ascii="Arial" w:hAnsi="Arial"/>
          <w:sz w:val="14"/>
          <w:szCs w:val="14"/>
        </w:rPr>
        <w:t xml:space="preserve">Apoyo en la proyección: </w:t>
      </w:r>
      <w:r>
        <w:rPr>
          <w:rFonts w:cs="Arial" w:ascii="Arial" w:hAnsi="Arial"/>
          <w:sz w:val="14"/>
          <w:szCs w:val="14"/>
        </w:rPr>
        <w:t>${elaborodocumento}</w:t>
      </w:r>
      <w:r>
        <w:rPr>
          <w:rFonts w:cs="Arial" w:ascii="Arial" w:hAnsi="Arial"/>
          <w:sz w:val="14"/>
          <w:szCs w:val="14"/>
        </w:rPr>
        <w:t xml:space="preserve"> </w:t>
      </w:r>
    </w:p>
    <w:p>
      <w:pPr>
        <w:pStyle w:val="Normal"/>
        <w:spacing w:lineRule="auto" w:line="240" w:before="0" w:after="0"/>
        <w:rPr>
          <w:rFonts w:ascii="Arial" w:hAnsi="Arial" w:cs="Arial"/>
          <w:sz w:val="14"/>
          <w:szCs w:val="14"/>
        </w:rPr>
      </w:pPr>
      <w:r>
        <w:rPr>
          <w:rFonts w:cs="Arial" w:ascii="Arial" w:hAnsi="Arial"/>
          <w:sz w:val="14"/>
          <w:szCs w:val="14"/>
        </w:rPr>
        <w:t xml:space="preserve">Técnico Contratado </w:t>
      </w:r>
    </w:p>
    <w:sectPr>
      <w:headerReference w:type="default" r:id="rId2"/>
      <w:footerReference w:type="default" r:id="rId3"/>
      <w:type w:val="nextPage"/>
      <w:pgSz w:w="12240" w:h="15840"/>
      <w:pgMar w:left="1440" w:right="1440" w:gutter="0" w:header="709" w:top="1758" w:footer="279"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1</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5">
                <wp:simplePos x="0" y="0"/>
                <wp:positionH relativeFrom="column">
                  <wp:posOffset>-52705</wp:posOffset>
                </wp:positionH>
                <wp:positionV relativeFrom="paragraph">
                  <wp:posOffset>228600</wp:posOffset>
                </wp:positionV>
                <wp:extent cx="1126490" cy="291465"/>
                <wp:effectExtent l="0" t="0" r="0" b="0"/>
                <wp:wrapTopAndBottom/>
                <wp:docPr id="1" name="Imagen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1"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3">
                <wp:simplePos x="0" y="0"/>
                <wp:positionH relativeFrom="column">
                  <wp:posOffset>210820</wp:posOffset>
                </wp:positionH>
                <wp:positionV relativeFrom="paragraph">
                  <wp:posOffset>11430</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PuestoCar" w:customStyle="1">
    <w:name w:val="Puest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semiHidden/>
    <w:qFormat/>
    <w:rsid w:val="00332cac"/>
    <w:rPr>
      <w:rFonts w:cs="Calibri"/>
      <w:lang w:eastAsia="en-US"/>
    </w:rPr>
  </w:style>
  <w:style w:type="character" w:styleId="FootnoteCharacters">
    <w:name w:val="Footnote Characters"/>
    <w:basedOn w:val="DefaultParagraphFont"/>
    <w:uiPriority w:val="99"/>
    <w:semiHidden/>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c06446"/>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Puest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379E8-A2FD-4FE7-86BC-9FC6EB041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Application>LibreOffice/7.3.7.2$Linux_X86_64 LibreOffice_project/30$Build-2</Application>
  <AppVersion>15.0000</AppVersion>
  <Pages>2</Pages>
  <Words>494</Words>
  <Characters>3470</Characters>
  <CharactersWithSpaces>3956</CharactersWithSpaces>
  <Paragraphs>43</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2024-05-31T14:25:00Z</dcterms:created>
  <dc:creator>DENIS</dc:creator>
  <dc:description/>
  <dc:language>es-CO</dc:language>
  <cp:lastModifiedBy/>
  <cp:lastPrinted>2023-04-19T20:17:00Z</cp:lastPrinted>
  <dcterms:modified xsi:type="dcterms:W3CDTF">2024-07-04T17:24:13Z</dcterms:modified>
  <cp:revision>6</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