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D253" w14:textId="38E447AE" w:rsidR="004766D6" w:rsidRPr="00A11A7D" w:rsidRDefault="00F35F10" w:rsidP="004766D6">
      <w:pPr>
        <w:outlineLvl w:val="0"/>
        <w:rPr>
          <w:rFonts w:ascii="Arial Narrow" w:hAnsi="Arial Narrow" w:cs="Arial"/>
          <w:b/>
          <w:bCs/>
          <w:noProof/>
        </w:rPr>
      </w:pPr>
      <w:r w:rsidRPr="00A11A7D">
        <w:rPr>
          <w:rFonts w:ascii="Arial Narrow" w:hAnsi="Arial Narrow" w:cs="Arial"/>
          <w:bCs/>
        </w:rPr>
        <w:t>140.33.02.</w:t>
      </w:r>
      <w:r w:rsidR="00971FE7" w:rsidRPr="00971FE7">
        <w:rPr>
          <w:rFonts w:ascii="Arial Narrow" w:hAnsi="Arial Narrow" w:cs="Arial"/>
          <w:bCs/>
        </w:rPr>
        <w:t xml:space="preserve"> </w:t>
      </w:r>
      <w:r w:rsidR="00971FE7">
        <w:rPr>
          <w:rFonts w:ascii="Arial Narrow" w:hAnsi="Arial Narrow" w:cs="Arial"/>
          <w:bCs/>
        </w:rPr>
        <w:t>${</w:t>
      </w:r>
      <w:proofErr w:type="spellStart"/>
      <w:r w:rsidR="00971FE7">
        <w:rPr>
          <w:rFonts w:ascii="Arial Narrow" w:hAnsi="Arial Narrow" w:cs="Arial"/>
          <w:bCs/>
        </w:rPr>
        <w:t>auto_</w:t>
      </w:r>
      <w:proofErr w:type="gramStart"/>
      <w:r w:rsidR="00971FE7">
        <w:rPr>
          <w:rFonts w:ascii="Arial Narrow" w:hAnsi="Arial Narrow" w:cs="Arial"/>
          <w:bCs/>
        </w:rPr>
        <w:t>embargo</w:t>
      </w:r>
      <w:proofErr w:type="spellEnd"/>
      <w:r w:rsidR="00971FE7">
        <w:rPr>
          <w:rFonts w:ascii="Arial Narrow" w:hAnsi="Arial Narrow" w:cs="Arial"/>
          <w:bCs/>
        </w:rPr>
        <w:t xml:space="preserve">}   </w:t>
      </w:r>
      <w:proofErr w:type="gramEnd"/>
      <w:r w:rsidR="00971FE7">
        <w:rPr>
          <w:rFonts w:ascii="Arial Narrow" w:hAnsi="Arial Narrow" w:cs="Arial"/>
          <w:bCs/>
        </w:rPr>
        <w:t xml:space="preserve">        </w:t>
      </w:r>
      <w:r w:rsidR="00971FE7">
        <w:rPr>
          <w:rFonts w:ascii="Arial Narrow" w:hAnsi="Arial Narrow" w:cs="Arial"/>
          <w:bCs/>
        </w:rPr>
        <w:t xml:space="preserve">                             </w:t>
      </w:r>
      <w:r w:rsidR="004766D6" w:rsidRPr="00A11A7D">
        <w:rPr>
          <w:rFonts w:ascii="Arial Narrow" w:hAnsi="Arial Narrow" w:cs="Arial"/>
          <w:bCs/>
          <w:noProof/>
        </w:rPr>
        <w:t xml:space="preserve"> </w:t>
      </w:r>
      <w:r w:rsidR="009C47CE" w:rsidRPr="00A11A7D">
        <w:rPr>
          <w:rFonts w:ascii="Arial Narrow" w:hAnsi="Arial Narrow" w:cs="Arial"/>
          <w:bCs/>
          <w:noProof/>
        </w:rPr>
        <w:t xml:space="preserve">              </w:t>
      </w:r>
      <w:r w:rsidR="004766D6" w:rsidRPr="00A11A7D">
        <w:rPr>
          <w:rFonts w:ascii="Arial Narrow" w:hAnsi="Arial Narrow" w:cs="Arial"/>
          <w:bCs/>
          <w:noProof/>
        </w:rPr>
        <w:t xml:space="preserve"> </w:t>
      </w:r>
      <w:r w:rsidRPr="00A11A7D">
        <w:rPr>
          <w:rFonts w:ascii="Arial Narrow" w:hAnsi="Arial Narrow" w:cs="Arial"/>
          <w:b/>
          <w:bCs/>
          <w:noProof/>
        </w:rPr>
        <w:t xml:space="preserve">Fecha: </w:t>
      </w:r>
      <w:r w:rsidR="00971FE7">
        <w:rPr>
          <w:rFonts w:ascii="Arial Narrow" w:hAnsi="Arial Narrow" w:cs="Arial"/>
          <w:b/>
          <w:bCs/>
        </w:rPr>
        <w:t>${</w:t>
      </w:r>
      <w:proofErr w:type="spellStart"/>
      <w:r w:rsidR="00971FE7">
        <w:rPr>
          <w:rFonts w:ascii="Arial Narrow" w:hAnsi="Arial Narrow" w:cs="Arial"/>
          <w:b/>
          <w:bCs/>
        </w:rPr>
        <w:t>fecha_embargo</w:t>
      </w:r>
      <w:proofErr w:type="spellEnd"/>
      <w:r w:rsidR="00971FE7">
        <w:rPr>
          <w:rFonts w:ascii="Arial Narrow" w:hAnsi="Arial Narrow" w:cs="Arial"/>
          <w:b/>
          <w:bCs/>
        </w:rPr>
        <w:t>}</w:t>
      </w:r>
    </w:p>
    <w:p w14:paraId="33F31A15" w14:textId="7CF9503F" w:rsidR="00971FE7" w:rsidRDefault="00F35F10" w:rsidP="00971FE7">
      <w:pPr>
        <w:spacing w:after="0" w:line="240" w:lineRule="auto"/>
        <w:jc w:val="center"/>
        <w:outlineLvl w:val="0"/>
        <w:rPr>
          <w:rFonts w:ascii="Arial Narrow" w:hAnsi="Arial Narrow" w:cs="Arial"/>
          <w:b/>
          <w:bCs/>
        </w:rPr>
      </w:pPr>
      <w:r w:rsidRPr="00A11A7D">
        <w:rPr>
          <w:rFonts w:ascii="Arial Narrow" w:hAnsi="Arial Narrow" w:cs="Arial"/>
          <w:b/>
          <w:bCs/>
        </w:rPr>
        <w:t xml:space="preserve">AUTO No </w:t>
      </w:r>
      <w:r w:rsidR="00971FE7">
        <w:rPr>
          <w:rFonts w:ascii="Arial Narrow" w:hAnsi="Arial Narrow" w:cs="Arial"/>
          <w:b/>
          <w:bCs/>
          <w:noProof/>
        </w:rPr>
        <w:t>2025</w:t>
      </w:r>
      <w:r w:rsidRPr="00A11A7D">
        <w:rPr>
          <w:rFonts w:ascii="Arial Narrow" w:hAnsi="Arial Narrow" w:cs="Arial"/>
          <w:b/>
          <w:bCs/>
          <w:noProof/>
        </w:rPr>
        <w:t>-</w:t>
      </w:r>
      <w:r w:rsidR="00971FE7">
        <w:rPr>
          <w:rFonts w:ascii="Arial Narrow" w:hAnsi="Arial Narrow" w:cs="Arial"/>
          <w:b/>
          <w:bCs/>
        </w:rPr>
        <w:t>${</w:t>
      </w:r>
      <w:proofErr w:type="spellStart"/>
      <w:r w:rsidR="00971FE7">
        <w:rPr>
          <w:rFonts w:ascii="Arial Narrow" w:hAnsi="Arial Narrow" w:cs="Arial"/>
          <w:b/>
          <w:bCs/>
        </w:rPr>
        <w:t>auto_embargo</w:t>
      </w:r>
      <w:proofErr w:type="spellEnd"/>
      <w:r w:rsidR="00971FE7">
        <w:rPr>
          <w:rFonts w:ascii="Arial Narrow" w:hAnsi="Arial Narrow" w:cs="Arial"/>
          <w:b/>
          <w:bCs/>
        </w:rPr>
        <w:t>}</w:t>
      </w:r>
    </w:p>
    <w:p w14:paraId="426883A7" w14:textId="345820E7" w:rsidR="00F35F10" w:rsidRPr="00A11A7D" w:rsidRDefault="00F35F10" w:rsidP="004766D6">
      <w:pPr>
        <w:spacing w:after="0" w:line="240" w:lineRule="auto"/>
        <w:jc w:val="center"/>
        <w:outlineLvl w:val="0"/>
        <w:rPr>
          <w:rFonts w:ascii="Arial Narrow" w:hAnsi="Arial Narrow" w:cs="Arial"/>
          <w:b/>
          <w:bCs/>
          <w:noProof/>
        </w:rPr>
      </w:pPr>
    </w:p>
    <w:p w14:paraId="3E8F7A48" w14:textId="192B01BE" w:rsidR="00F35F10" w:rsidRPr="00A11A7D" w:rsidRDefault="00F35F10" w:rsidP="00F35F10">
      <w:pPr>
        <w:pStyle w:val="Sinespaciado"/>
        <w:jc w:val="center"/>
        <w:outlineLvl w:val="0"/>
        <w:rPr>
          <w:rFonts w:ascii="Arial Narrow" w:hAnsi="Arial Narrow" w:cs="Arial"/>
          <w:i/>
          <w:iCs/>
          <w:sz w:val="20"/>
          <w:szCs w:val="20"/>
        </w:rPr>
      </w:pPr>
      <w:r w:rsidRPr="00A11A7D">
        <w:rPr>
          <w:rFonts w:ascii="Arial Narrow" w:hAnsi="Arial Narrow" w:cs="Arial"/>
          <w:i/>
          <w:iCs/>
          <w:sz w:val="20"/>
          <w:szCs w:val="20"/>
        </w:rPr>
        <w:t>Por la cual se ordena el embargo de bienes por el no pago de obligaciones tributarias”</w:t>
      </w:r>
    </w:p>
    <w:p w14:paraId="2152E31E" w14:textId="77777777" w:rsidR="00F35F10" w:rsidRPr="00A11A7D" w:rsidRDefault="00F35F10" w:rsidP="00F35F10">
      <w:pPr>
        <w:pStyle w:val="Sinespaciado"/>
        <w:jc w:val="center"/>
        <w:outlineLvl w:val="0"/>
        <w:rPr>
          <w:rFonts w:ascii="Arial Narrow" w:hAnsi="Arial Narrow" w:cs="Arial"/>
          <w:i/>
          <w:iCs/>
          <w:sz w:val="20"/>
          <w:szCs w:val="20"/>
        </w:rPr>
      </w:pP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2281"/>
      </w:tblGrid>
      <w:tr w:rsidR="00A11A7D" w:rsidRPr="00A11A7D" w14:paraId="43094E7C" w14:textId="77777777" w:rsidTr="0095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DFA9E7" w14:textId="77777777" w:rsidR="00F35F10" w:rsidRPr="00A11A7D" w:rsidRDefault="00F35F10" w:rsidP="00EC412A">
            <w:pPr>
              <w:pStyle w:val="Sinespaciado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sz w:val="16"/>
                <w:szCs w:val="16"/>
              </w:rPr>
              <w:t>EXPEDIENTE(S)</w:t>
            </w:r>
          </w:p>
        </w:tc>
        <w:tc>
          <w:tcPr>
            <w:tcW w:w="0" w:type="auto"/>
          </w:tcPr>
          <w:p w14:paraId="3685B8A4" w14:textId="4F96EA96" w:rsidR="00F35F10" w:rsidRPr="00A11A7D" w:rsidRDefault="00AF1107" w:rsidP="00EC412A">
            <w:pPr>
              <w:pStyle w:val="Sinespaciad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expediente_coactivo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F1107" w:rsidRPr="00A11A7D" w14:paraId="2DDA173A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4BBE5" w14:textId="77777777" w:rsidR="00AF1107" w:rsidRPr="00A11A7D" w:rsidRDefault="00AF1107" w:rsidP="00AF1107">
            <w:pPr>
              <w:pStyle w:val="Sinespaciado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sz w:val="16"/>
                <w:szCs w:val="16"/>
              </w:rPr>
              <w:t>AÑO(S) GRAVABLE(S)</w:t>
            </w:r>
          </w:p>
        </w:tc>
        <w:tc>
          <w:tcPr>
            <w:tcW w:w="0" w:type="auto"/>
          </w:tcPr>
          <w:p w14:paraId="517919A8" w14:textId="5AFDB159" w:rsidR="00AF1107" w:rsidRPr="00A11A7D" w:rsidRDefault="00AF1107" w:rsidP="00AF1107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vigenciaexpediente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F1107" w:rsidRPr="00A11A7D" w14:paraId="41879262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B9D3B4" w14:textId="77777777" w:rsidR="00AF1107" w:rsidRPr="00A11A7D" w:rsidRDefault="00AF1107" w:rsidP="00AF1107">
            <w:pPr>
              <w:pStyle w:val="Sinespaciado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sz w:val="16"/>
                <w:szCs w:val="16"/>
                <w:lang w:val="es-MX"/>
              </w:rPr>
              <w:t>DEUDOR</w:t>
            </w:r>
          </w:p>
        </w:tc>
        <w:tc>
          <w:tcPr>
            <w:tcW w:w="0" w:type="auto"/>
          </w:tcPr>
          <w:p w14:paraId="4DFB6CBE" w14:textId="528F5E54" w:rsidR="00AF1107" w:rsidRPr="00A11A7D" w:rsidRDefault="00AF1107" w:rsidP="00AF1107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nombrerazonsocial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F1107" w:rsidRPr="00A11A7D" w14:paraId="3C996772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079FE2" w14:textId="77777777" w:rsidR="00AF1107" w:rsidRPr="00A11A7D" w:rsidRDefault="00AF1107" w:rsidP="00AF1107">
            <w:pPr>
              <w:pStyle w:val="Sinespaciado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sz w:val="16"/>
                <w:szCs w:val="16"/>
                <w:lang w:val="es-MX"/>
              </w:rPr>
              <w:t>CC o NIT</w:t>
            </w:r>
          </w:p>
        </w:tc>
        <w:tc>
          <w:tcPr>
            <w:tcW w:w="0" w:type="auto"/>
          </w:tcPr>
          <w:p w14:paraId="048D5242" w14:textId="2B84E74F" w:rsidR="00AF1107" w:rsidRPr="00A11A7D" w:rsidRDefault="00AF1107" w:rsidP="00AF1107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idcontribuyenteexpediente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F1107" w:rsidRPr="00A11A7D" w14:paraId="23C3D317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226677" w14:textId="77777777" w:rsidR="00AF1107" w:rsidRPr="00A11A7D" w:rsidRDefault="00AF1107" w:rsidP="00AF1107">
            <w:pPr>
              <w:pStyle w:val="Sinespaciado"/>
              <w:outlineLvl w:val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A11A7D">
              <w:rPr>
                <w:rFonts w:ascii="Arial Narrow" w:hAnsi="Arial Narrow" w:cs="Arial"/>
                <w:sz w:val="16"/>
                <w:szCs w:val="16"/>
                <w:lang w:val="es-MX"/>
              </w:rPr>
              <w:t>IMPUESTO</w:t>
            </w:r>
          </w:p>
        </w:tc>
        <w:tc>
          <w:tcPr>
            <w:tcW w:w="0" w:type="auto"/>
          </w:tcPr>
          <w:p w14:paraId="16C1CC35" w14:textId="77777777" w:rsidR="00AF1107" w:rsidRPr="00A11A7D" w:rsidRDefault="00AF1107" w:rsidP="00AF1107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 w:rsidRPr="00A11A7D">
              <w:rPr>
                <w:rFonts w:ascii="Arial Narrow" w:eastAsia="Times New Roman" w:hAnsi="Arial Narrow"/>
                <w:sz w:val="16"/>
                <w:szCs w:val="16"/>
              </w:rPr>
              <w:t>PREDIAL UNIFICADO</w:t>
            </w:r>
          </w:p>
        </w:tc>
      </w:tr>
      <w:tr w:rsidR="00AF1107" w:rsidRPr="00A11A7D" w14:paraId="3DBBD8EE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85D7EC" w14:textId="77777777" w:rsidR="00AF1107" w:rsidRPr="00A11A7D" w:rsidRDefault="00AF1107" w:rsidP="00AF1107">
            <w:pPr>
              <w:pStyle w:val="Sinespaciado"/>
              <w:outlineLvl w:val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A11A7D">
              <w:rPr>
                <w:rFonts w:ascii="Arial Narrow" w:hAnsi="Arial Narrow" w:cs="Arial"/>
                <w:sz w:val="16"/>
                <w:szCs w:val="16"/>
                <w:lang w:val="es-MX"/>
              </w:rPr>
              <w:t>DIRECCIÓN</w:t>
            </w:r>
          </w:p>
        </w:tc>
        <w:tc>
          <w:tcPr>
            <w:tcW w:w="0" w:type="auto"/>
          </w:tcPr>
          <w:p w14:paraId="6BB945E8" w14:textId="41D04766" w:rsidR="00AF1107" w:rsidRPr="00A11A7D" w:rsidRDefault="00AF1107" w:rsidP="00AF1107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direccionexpedientefiscalizacion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F1107" w:rsidRPr="00A11A7D" w14:paraId="14D21A3E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E01D8" w14:textId="77777777" w:rsidR="00AF1107" w:rsidRPr="00A11A7D" w:rsidRDefault="00AF1107" w:rsidP="00AF1107">
            <w:pPr>
              <w:pStyle w:val="Sinespaciado"/>
              <w:outlineLvl w:val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A11A7D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CÓDIGO PREDIAL </w:t>
            </w:r>
          </w:p>
        </w:tc>
        <w:tc>
          <w:tcPr>
            <w:tcW w:w="0" w:type="auto"/>
          </w:tcPr>
          <w:p w14:paraId="7F199E12" w14:textId="11844F11" w:rsidR="00AF1107" w:rsidRPr="00A11A7D" w:rsidRDefault="00AF1107" w:rsidP="00AF1107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eastAsia="Times New Roman" w:hAnsi="Arial Narrow"/>
                <w:sz w:val="16"/>
                <w:szCs w:val="16"/>
              </w:rPr>
              <w:t>objeto_expediente_cobro</w:t>
            </w:r>
            <w:proofErr w:type="spellEnd"/>
            <w:r>
              <w:rPr>
                <w:rFonts w:ascii="Arial Narrow" w:eastAsia="Times New Roman" w:hAnsi="Arial Narrow"/>
                <w:sz w:val="16"/>
                <w:szCs w:val="16"/>
              </w:rPr>
              <w:t>}</w:t>
            </w:r>
          </w:p>
        </w:tc>
      </w:tr>
      <w:tr w:rsidR="00AF1107" w:rsidRPr="00A11A7D" w14:paraId="112D18E0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6C1765" w14:textId="77777777" w:rsidR="00AF1107" w:rsidRPr="00A11A7D" w:rsidRDefault="00AF1107" w:rsidP="00AF1107">
            <w:pPr>
              <w:pStyle w:val="Sinespaciado"/>
              <w:outlineLvl w:val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A11A7D">
              <w:rPr>
                <w:rFonts w:ascii="Arial Narrow" w:hAnsi="Arial Narrow" w:cs="Arial"/>
                <w:sz w:val="16"/>
                <w:szCs w:val="16"/>
                <w:lang w:val="es-MX"/>
              </w:rPr>
              <w:t>CIUDAD</w:t>
            </w:r>
          </w:p>
        </w:tc>
        <w:tc>
          <w:tcPr>
            <w:tcW w:w="0" w:type="auto"/>
          </w:tcPr>
          <w:p w14:paraId="2BCA7667" w14:textId="2F650707" w:rsidR="00AF1107" w:rsidRPr="00A11A7D" w:rsidRDefault="00AF1107" w:rsidP="00AF1107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municipioexpedientefiscalizacion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F1107" w:rsidRPr="00A11A7D" w14:paraId="6CE468F5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1FF97C" w14:textId="77777777" w:rsidR="00AF1107" w:rsidRPr="00A11A7D" w:rsidRDefault="00AF1107" w:rsidP="00AF1107">
            <w:pPr>
              <w:pStyle w:val="Sinespaciado"/>
              <w:outlineLvl w:val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A11A7D">
              <w:rPr>
                <w:rFonts w:ascii="Arial Narrow" w:hAnsi="Arial Narrow" w:cs="Arial"/>
                <w:sz w:val="16"/>
                <w:szCs w:val="16"/>
                <w:lang w:val="es-MX"/>
              </w:rPr>
              <w:t>DEPARTAMENTO</w:t>
            </w:r>
          </w:p>
        </w:tc>
        <w:tc>
          <w:tcPr>
            <w:tcW w:w="0" w:type="auto"/>
          </w:tcPr>
          <w:p w14:paraId="07B2AEB1" w14:textId="77777777" w:rsidR="00AF1107" w:rsidRPr="00A11A7D" w:rsidRDefault="00AF1107" w:rsidP="00AF1107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noProof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noProof/>
                <w:sz w:val="16"/>
                <w:szCs w:val="16"/>
              </w:rPr>
              <w:t>CASANARE</w:t>
            </w:r>
          </w:p>
        </w:tc>
      </w:tr>
    </w:tbl>
    <w:p w14:paraId="119B62BD" w14:textId="77777777" w:rsidR="00F35F10" w:rsidRPr="00A11A7D" w:rsidRDefault="00F35F10" w:rsidP="00F35F10">
      <w:pPr>
        <w:pStyle w:val="Sinespaciado"/>
        <w:outlineLvl w:val="0"/>
        <w:rPr>
          <w:rFonts w:ascii="Arial Narrow" w:hAnsi="Arial Narrow" w:cs="Arial"/>
          <w:sz w:val="20"/>
          <w:szCs w:val="20"/>
        </w:rPr>
      </w:pPr>
    </w:p>
    <w:p w14:paraId="11279726" w14:textId="450B7631" w:rsidR="00F35F10" w:rsidRPr="00A11A7D" w:rsidRDefault="00F35F10" w:rsidP="00F35F10">
      <w:pPr>
        <w:jc w:val="both"/>
        <w:rPr>
          <w:rFonts w:ascii="Arial Narrow" w:hAnsi="Arial Narrow" w:cs="Arial"/>
        </w:rPr>
      </w:pPr>
      <w:r w:rsidRPr="00A11A7D">
        <w:rPr>
          <w:rFonts w:ascii="Arial Narrow" w:hAnsi="Arial Narrow" w:cs="Arial"/>
        </w:rPr>
        <w:t>La Secretaria de Hacienda de la Alcaldía Municipal de Aguazul (Casanare), en uso de sus atribuciones legales, y en especial las conferidas en los artículos 4</w:t>
      </w:r>
      <w:r w:rsidR="004D3692">
        <w:rPr>
          <w:rFonts w:ascii="Arial Narrow" w:hAnsi="Arial Narrow" w:cs="Arial"/>
        </w:rPr>
        <w:t>03 y 416</w:t>
      </w:r>
      <w:r w:rsidRPr="00A11A7D">
        <w:rPr>
          <w:rFonts w:ascii="Arial Narrow" w:hAnsi="Arial Narrow" w:cs="Arial"/>
        </w:rPr>
        <w:t xml:space="preserve"> del Acuerdo No. 0</w:t>
      </w:r>
      <w:r w:rsidR="004D3692">
        <w:rPr>
          <w:rFonts w:ascii="Arial Narrow" w:hAnsi="Arial Narrow" w:cs="Arial"/>
        </w:rPr>
        <w:t>33</w:t>
      </w:r>
      <w:r w:rsidRPr="00A11A7D">
        <w:rPr>
          <w:rFonts w:ascii="Arial Narrow" w:hAnsi="Arial Narrow" w:cs="Arial"/>
        </w:rPr>
        <w:t xml:space="preserve"> del </w:t>
      </w:r>
      <w:r w:rsidR="004D3692">
        <w:rPr>
          <w:rFonts w:ascii="Arial Narrow" w:hAnsi="Arial Narrow" w:cs="Arial"/>
        </w:rPr>
        <w:t>10</w:t>
      </w:r>
      <w:r w:rsidRPr="00A11A7D">
        <w:rPr>
          <w:rFonts w:ascii="Arial Narrow" w:hAnsi="Arial Narrow" w:cs="Arial"/>
        </w:rPr>
        <w:t xml:space="preserve"> de diciembre de 20</w:t>
      </w:r>
      <w:r w:rsidR="004D3692">
        <w:rPr>
          <w:rFonts w:ascii="Arial Narrow" w:hAnsi="Arial Narrow" w:cs="Arial"/>
        </w:rPr>
        <w:t>24</w:t>
      </w:r>
      <w:r w:rsidRPr="00A11A7D">
        <w:rPr>
          <w:rFonts w:ascii="Arial Narrow" w:hAnsi="Arial Narrow" w:cs="Arial"/>
        </w:rPr>
        <w:t>, concordantes con los artículos 837, y subsiguientes del Estatuto Tributario Nacional, y demás normas vigentes sobre la materia y,</w:t>
      </w:r>
    </w:p>
    <w:p w14:paraId="36DE3FE8" w14:textId="77028C22" w:rsidR="00F35F10" w:rsidRPr="00A11A7D" w:rsidRDefault="00F35F10" w:rsidP="00F35F10">
      <w:pPr>
        <w:pStyle w:val="Sinespaciado"/>
        <w:jc w:val="center"/>
        <w:outlineLvl w:val="0"/>
        <w:rPr>
          <w:rFonts w:ascii="Arial Narrow" w:hAnsi="Arial Narrow" w:cs="Arial"/>
          <w:b/>
          <w:sz w:val="20"/>
          <w:szCs w:val="20"/>
        </w:rPr>
      </w:pPr>
      <w:r w:rsidRPr="00A11A7D">
        <w:rPr>
          <w:rFonts w:ascii="Arial Narrow" w:hAnsi="Arial Narrow" w:cs="Arial"/>
          <w:b/>
          <w:sz w:val="20"/>
          <w:szCs w:val="20"/>
        </w:rPr>
        <w:t xml:space="preserve">CONSIDERANDO </w:t>
      </w:r>
    </w:p>
    <w:p w14:paraId="07467C7A" w14:textId="77777777" w:rsidR="00F35F10" w:rsidRPr="00A11A7D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36221BF4" w14:textId="79E042EC" w:rsidR="00F35F10" w:rsidRPr="00A11A7D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  <w:r w:rsidRPr="00A11A7D">
        <w:rPr>
          <w:rFonts w:ascii="Arial Narrow" w:hAnsi="Arial Narrow" w:cs="Arial"/>
          <w:bCs/>
          <w:sz w:val="20"/>
          <w:szCs w:val="20"/>
        </w:rPr>
        <w:t xml:space="preserve">1º.- </w:t>
      </w:r>
      <w:r w:rsidR="0065363F" w:rsidRPr="00A11A7D">
        <w:rPr>
          <w:rFonts w:ascii="Arial Narrow" w:hAnsi="Arial Narrow" w:cs="Arial"/>
          <w:bCs/>
          <w:sz w:val="20"/>
          <w:szCs w:val="20"/>
          <w:highlight w:val="cyan"/>
        </w:rPr>
        <w:t>Que los actos administrativos</w:t>
      </w:r>
      <w:r w:rsidRPr="00A11A7D">
        <w:rPr>
          <w:rFonts w:ascii="Arial Narrow" w:hAnsi="Arial Narrow" w:cs="Arial"/>
          <w:bCs/>
          <w:sz w:val="20"/>
          <w:szCs w:val="20"/>
          <w:highlight w:val="cyan"/>
        </w:rPr>
        <w:t xml:space="preserve"> que se </w:t>
      </w:r>
      <w:r w:rsidR="0065363F" w:rsidRPr="00A11A7D">
        <w:rPr>
          <w:rFonts w:ascii="Arial Narrow" w:hAnsi="Arial Narrow" w:cs="Arial"/>
          <w:bCs/>
          <w:sz w:val="20"/>
          <w:szCs w:val="20"/>
          <w:highlight w:val="cyan"/>
        </w:rPr>
        <w:t>ejecuta</w:t>
      </w:r>
      <w:r w:rsidRPr="00A11A7D">
        <w:rPr>
          <w:rFonts w:ascii="Arial Narrow" w:hAnsi="Arial Narrow" w:cs="Arial"/>
          <w:bCs/>
          <w:sz w:val="20"/>
          <w:szCs w:val="20"/>
          <w:highlight w:val="cyan"/>
        </w:rPr>
        <w:t>n</w:t>
      </w:r>
      <w:r w:rsidRPr="00A11A7D">
        <w:rPr>
          <w:rFonts w:ascii="Arial Narrow" w:hAnsi="Arial Narrow" w:cs="Arial"/>
          <w:bCs/>
          <w:sz w:val="20"/>
          <w:szCs w:val="20"/>
        </w:rPr>
        <w:t xml:space="preserve"> en el presente proceso tienen la calidad de títulos ejecutivos</w:t>
      </w:r>
      <w:r w:rsidR="0065363F" w:rsidRPr="00A11A7D">
        <w:rPr>
          <w:rFonts w:ascii="Arial Narrow" w:hAnsi="Arial Narrow" w:cs="Arial"/>
          <w:bCs/>
          <w:sz w:val="20"/>
          <w:szCs w:val="20"/>
        </w:rPr>
        <w:t>,</w:t>
      </w:r>
      <w:r w:rsidRPr="00A11A7D">
        <w:rPr>
          <w:rFonts w:ascii="Arial Narrow" w:hAnsi="Arial Narrow" w:cs="Arial"/>
          <w:bCs/>
          <w:sz w:val="20"/>
          <w:szCs w:val="20"/>
        </w:rPr>
        <w:t xml:space="preserve"> según l</w:t>
      </w:r>
      <w:r w:rsidR="00B37375">
        <w:rPr>
          <w:rFonts w:ascii="Arial Narrow" w:hAnsi="Arial Narrow" w:cs="Arial"/>
          <w:bCs/>
          <w:sz w:val="20"/>
          <w:szCs w:val="20"/>
        </w:rPr>
        <w:t>o establecido en el artículo 405</w:t>
      </w:r>
      <w:r w:rsidRPr="00A11A7D">
        <w:rPr>
          <w:rFonts w:ascii="Arial Narrow" w:hAnsi="Arial Narrow" w:cs="Arial"/>
          <w:bCs/>
          <w:sz w:val="20"/>
          <w:szCs w:val="20"/>
        </w:rPr>
        <w:t xml:space="preserve"> del Acuerdo 0</w:t>
      </w:r>
      <w:r w:rsidR="00B37375">
        <w:rPr>
          <w:rFonts w:ascii="Arial Narrow" w:hAnsi="Arial Narrow" w:cs="Arial"/>
          <w:bCs/>
          <w:sz w:val="20"/>
          <w:szCs w:val="20"/>
        </w:rPr>
        <w:t>33 de 2024</w:t>
      </w:r>
      <w:r w:rsidRPr="00A11A7D">
        <w:rPr>
          <w:rFonts w:ascii="Arial Narrow" w:hAnsi="Arial Narrow" w:cs="Arial"/>
          <w:bCs/>
          <w:sz w:val="20"/>
          <w:szCs w:val="20"/>
        </w:rPr>
        <w:t>, en concordancia con lo dispuesto en el artículo 828 del estatuto tributario nacional, como se relacionan a continuación:</w:t>
      </w:r>
    </w:p>
    <w:p w14:paraId="55972BFE" w14:textId="77777777" w:rsidR="00F35F10" w:rsidRPr="00A11A7D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2018"/>
      </w:tblGrid>
      <w:tr w:rsidR="00A11A7D" w:rsidRPr="00A11A7D" w14:paraId="79C20E80" w14:textId="77777777" w:rsidTr="0095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7F8CA3" w14:textId="77777777" w:rsidR="00F35F10" w:rsidRPr="00A11A7D" w:rsidRDefault="00F35F10" w:rsidP="00EC412A">
            <w:pPr>
              <w:jc w:val="both"/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A11A7D">
              <w:rPr>
                <w:rFonts w:ascii="Arial Narrow" w:hAnsi="Arial Narrow"/>
                <w:b w:val="0"/>
                <w:sz w:val="16"/>
                <w:szCs w:val="16"/>
              </w:rPr>
              <w:t>Contribuyente (s)</w:t>
            </w:r>
          </w:p>
        </w:tc>
        <w:tc>
          <w:tcPr>
            <w:tcW w:w="0" w:type="auto"/>
            <w:hideMark/>
          </w:tcPr>
          <w:p w14:paraId="6F430920" w14:textId="377A2912" w:rsidR="00F35F10" w:rsidRPr="00A11A7D" w:rsidRDefault="00D81438" w:rsidP="00EC4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nombrerazonsocial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11A7D" w:rsidRPr="00A11A7D" w14:paraId="3C9E5954" w14:textId="77777777" w:rsidTr="0095075F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B34AB3" w14:textId="77777777" w:rsidR="00F35F10" w:rsidRPr="00A11A7D" w:rsidRDefault="00F35F10" w:rsidP="00EC412A">
            <w:pPr>
              <w:jc w:val="both"/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b w:val="0"/>
                <w:sz w:val="16"/>
                <w:szCs w:val="16"/>
              </w:rPr>
              <w:t>Liquidación Oficial</w:t>
            </w:r>
          </w:p>
        </w:tc>
        <w:tc>
          <w:tcPr>
            <w:tcW w:w="0" w:type="auto"/>
            <w:hideMark/>
          </w:tcPr>
          <w:p w14:paraId="0D4574CB" w14:textId="5782113E" w:rsidR="00F35F10" w:rsidRPr="00A11A7D" w:rsidRDefault="00F35F10" w:rsidP="00F266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noProof/>
                <w:sz w:val="16"/>
                <w:szCs w:val="16"/>
              </w:rPr>
              <w:t xml:space="preserve">No. </w:t>
            </w:r>
            <w:r w:rsidR="00D81438"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 w:rsidR="00D81438">
              <w:rPr>
                <w:rFonts w:ascii="Arial Narrow" w:hAnsi="Arial Narrow" w:cs="Arial"/>
                <w:sz w:val="16"/>
                <w:szCs w:val="16"/>
              </w:rPr>
              <w:t>numeroliquidacionoficial</w:t>
            </w:r>
            <w:proofErr w:type="spellEnd"/>
            <w:r w:rsidR="00D81438"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11A7D" w:rsidRPr="00A11A7D" w14:paraId="0AB47F88" w14:textId="77777777" w:rsidTr="0095075F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D5AD3B" w14:textId="77777777" w:rsidR="00F35F10" w:rsidRPr="00A11A7D" w:rsidRDefault="00F35F10" w:rsidP="00EC412A">
            <w:pPr>
              <w:jc w:val="both"/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b w:val="0"/>
                <w:sz w:val="16"/>
                <w:szCs w:val="16"/>
              </w:rPr>
              <w:t>Fecha Del Acto</w:t>
            </w:r>
          </w:p>
        </w:tc>
        <w:tc>
          <w:tcPr>
            <w:tcW w:w="0" w:type="auto"/>
          </w:tcPr>
          <w:p w14:paraId="1D636F60" w14:textId="217E5896" w:rsidR="00F35F10" w:rsidRPr="00A11A7D" w:rsidRDefault="00D81438" w:rsidP="00EC4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fechaliquidacionoficial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11A7D" w:rsidRPr="00A11A7D" w14:paraId="5B6C5660" w14:textId="77777777" w:rsidTr="0095075F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8D4D16" w14:textId="77777777" w:rsidR="00BF0CDF" w:rsidRPr="00A11A7D" w:rsidRDefault="00946CC6" w:rsidP="00EC412A">
            <w:pPr>
              <w:jc w:val="both"/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b w:val="0"/>
                <w:sz w:val="16"/>
                <w:szCs w:val="16"/>
              </w:rPr>
              <w:t>Fecha De Ejecutoria</w:t>
            </w:r>
          </w:p>
        </w:tc>
        <w:tc>
          <w:tcPr>
            <w:tcW w:w="0" w:type="auto"/>
          </w:tcPr>
          <w:p w14:paraId="4CD3262C" w14:textId="1CCC6F9C" w:rsidR="00BF0CDF" w:rsidRPr="00A11A7D" w:rsidRDefault="00D81438" w:rsidP="00EC4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fecha_ejecutoria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A11A7D" w:rsidRPr="00A11A7D" w14:paraId="10CA9FC2" w14:textId="77777777" w:rsidTr="0095075F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3A8C65" w14:textId="77777777" w:rsidR="00F35F10" w:rsidRPr="00A11A7D" w:rsidRDefault="00F35F10" w:rsidP="00EC412A">
            <w:pPr>
              <w:jc w:val="both"/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b w:val="0"/>
                <w:sz w:val="16"/>
                <w:szCs w:val="16"/>
              </w:rPr>
              <w:t>Vigencias Fiscales</w:t>
            </w:r>
          </w:p>
        </w:tc>
        <w:tc>
          <w:tcPr>
            <w:tcW w:w="0" w:type="auto"/>
            <w:hideMark/>
          </w:tcPr>
          <w:p w14:paraId="6F28F1A1" w14:textId="128BA478" w:rsidR="00F35F10" w:rsidRPr="00A11A7D" w:rsidRDefault="00D81438" w:rsidP="00EC4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vigenciaexpediente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}</w:t>
            </w:r>
          </w:p>
        </w:tc>
      </w:tr>
    </w:tbl>
    <w:p w14:paraId="485F891A" w14:textId="77777777" w:rsidR="00F35F10" w:rsidRPr="00A11A7D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13EC23C7" w14:textId="6769D7AC" w:rsidR="00BD0D00" w:rsidRPr="00AB784B" w:rsidRDefault="00F35F10" w:rsidP="00BD0D0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  <w:r w:rsidRPr="00A11A7D">
        <w:rPr>
          <w:rFonts w:ascii="Arial Narrow" w:hAnsi="Arial Narrow" w:cs="Arial"/>
          <w:bCs/>
          <w:sz w:val="20"/>
          <w:szCs w:val="20"/>
        </w:rPr>
        <w:t xml:space="preserve">2º.- </w:t>
      </w:r>
      <w:r w:rsidR="00BD0D00">
        <w:rPr>
          <w:rFonts w:ascii="Arial Narrow" w:hAnsi="Arial Narrow" w:cs="Arial"/>
          <w:bCs/>
          <w:sz w:val="20"/>
          <w:szCs w:val="20"/>
        </w:rPr>
        <w:t>Que de conformidad con l</w:t>
      </w:r>
      <w:r w:rsidR="008D721A">
        <w:rPr>
          <w:rFonts w:ascii="Arial Narrow" w:hAnsi="Arial Narrow" w:cs="Arial"/>
          <w:bCs/>
          <w:sz w:val="20"/>
          <w:szCs w:val="20"/>
        </w:rPr>
        <w:t>o dispuesto en los artículos 416 del Acuerdo Municipal 033</w:t>
      </w:r>
      <w:r w:rsidR="00BD0D00">
        <w:rPr>
          <w:rFonts w:ascii="Arial Narrow" w:hAnsi="Arial Narrow" w:cs="Arial"/>
          <w:bCs/>
          <w:sz w:val="20"/>
          <w:szCs w:val="20"/>
        </w:rPr>
        <w:t xml:space="preserve"> de fecha </w:t>
      </w:r>
      <w:r w:rsidR="008D721A">
        <w:rPr>
          <w:rFonts w:ascii="Arial Narrow" w:hAnsi="Arial Narrow" w:cs="Arial"/>
          <w:bCs/>
          <w:sz w:val="20"/>
          <w:szCs w:val="20"/>
        </w:rPr>
        <w:t>10 de diciembre de 2024</w:t>
      </w:r>
      <w:r w:rsidR="00BD0D00">
        <w:rPr>
          <w:rFonts w:ascii="Arial Narrow" w:hAnsi="Arial Narrow" w:cs="Arial"/>
          <w:bCs/>
          <w:sz w:val="20"/>
          <w:szCs w:val="20"/>
        </w:rPr>
        <w:t>,</w:t>
      </w:r>
      <w:r w:rsidR="00BD0D00" w:rsidRPr="00AB784B">
        <w:rPr>
          <w:rFonts w:ascii="Arial Narrow" w:hAnsi="Arial Narrow" w:cs="Arial"/>
          <w:bCs/>
          <w:sz w:val="20"/>
          <w:szCs w:val="20"/>
        </w:rPr>
        <w:t xml:space="preserve"> en concordancia con lo </w:t>
      </w:r>
      <w:r w:rsidR="00BD0D00">
        <w:rPr>
          <w:rFonts w:ascii="Arial Narrow" w:hAnsi="Arial Narrow" w:cs="Arial"/>
          <w:bCs/>
          <w:sz w:val="20"/>
          <w:szCs w:val="20"/>
        </w:rPr>
        <w:t>establecido en el</w:t>
      </w:r>
      <w:r w:rsidR="00BD0D00" w:rsidRPr="00AB784B">
        <w:rPr>
          <w:rFonts w:ascii="Arial Narrow" w:hAnsi="Arial Narrow" w:cs="Arial"/>
          <w:bCs/>
          <w:sz w:val="20"/>
          <w:szCs w:val="20"/>
        </w:rPr>
        <w:t xml:space="preserve"> artículo 837</w:t>
      </w:r>
      <w:r w:rsidR="00BD0D00">
        <w:rPr>
          <w:rFonts w:ascii="Arial Narrow" w:hAnsi="Arial Narrow" w:cs="Arial"/>
          <w:bCs/>
          <w:sz w:val="20"/>
          <w:szCs w:val="20"/>
        </w:rPr>
        <w:t xml:space="preserve"> del Estatuto Tributario Nacional, es procedente decretar medidas cautelares </w:t>
      </w:r>
      <w:r w:rsidR="00BD0D00" w:rsidRPr="00AB784B">
        <w:rPr>
          <w:rFonts w:ascii="Arial Narrow" w:hAnsi="Arial Narrow" w:cs="Arial"/>
          <w:bCs/>
          <w:sz w:val="20"/>
          <w:szCs w:val="20"/>
        </w:rPr>
        <w:t>sobre los bienes del deudor</w:t>
      </w:r>
      <w:r w:rsidR="00BD0D00">
        <w:rPr>
          <w:rFonts w:ascii="Arial Narrow" w:hAnsi="Arial Narrow" w:cs="Arial"/>
          <w:bCs/>
          <w:sz w:val="20"/>
          <w:szCs w:val="20"/>
        </w:rPr>
        <w:t>, previa o simultáneamente a la expedición del mandamiento de pago</w:t>
      </w:r>
      <w:r w:rsidR="00BD0D00" w:rsidRPr="00AB784B">
        <w:rPr>
          <w:rFonts w:ascii="Arial Narrow" w:hAnsi="Arial Narrow" w:cs="Arial"/>
          <w:bCs/>
          <w:sz w:val="20"/>
          <w:szCs w:val="20"/>
        </w:rPr>
        <w:t>.</w:t>
      </w:r>
    </w:p>
    <w:p w14:paraId="65254FCC" w14:textId="77777777" w:rsidR="00BD0D00" w:rsidRPr="00AB784B" w:rsidRDefault="00BD0D00" w:rsidP="00BD0D0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210B3474" w14:textId="6807E61C" w:rsidR="00F35F10" w:rsidRPr="00A11A7D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  <w:r w:rsidRPr="00A11A7D">
        <w:rPr>
          <w:rFonts w:ascii="Arial Narrow" w:hAnsi="Arial Narrow" w:cs="Arial"/>
          <w:bCs/>
          <w:sz w:val="20"/>
          <w:szCs w:val="20"/>
        </w:rPr>
        <w:t>Por lo anteriormente expuesto</w:t>
      </w:r>
      <w:r w:rsidR="00097338" w:rsidRPr="00A11A7D">
        <w:rPr>
          <w:rFonts w:ascii="Arial Narrow" w:hAnsi="Arial Narrow" w:cs="Arial"/>
          <w:bCs/>
          <w:sz w:val="20"/>
          <w:szCs w:val="20"/>
        </w:rPr>
        <w:t>,</w:t>
      </w:r>
      <w:r w:rsidRPr="00A11A7D">
        <w:rPr>
          <w:rFonts w:ascii="Arial Narrow" w:hAnsi="Arial Narrow" w:cs="Arial"/>
          <w:bCs/>
          <w:sz w:val="20"/>
          <w:szCs w:val="20"/>
        </w:rPr>
        <w:t xml:space="preserve"> la suscrita Secretaria de Hacienda,</w:t>
      </w:r>
    </w:p>
    <w:p w14:paraId="45E7FC2A" w14:textId="77777777" w:rsidR="00F35F10" w:rsidRPr="00A11A7D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6FC1AFAC" w14:textId="77777777" w:rsidR="00F35F10" w:rsidRPr="00A11A7D" w:rsidRDefault="00F35F10" w:rsidP="00F35F10">
      <w:pPr>
        <w:pStyle w:val="Sinespaciado"/>
        <w:jc w:val="center"/>
        <w:outlineLvl w:val="0"/>
        <w:rPr>
          <w:rFonts w:ascii="Arial Narrow" w:hAnsi="Arial Narrow" w:cs="Arial"/>
          <w:b/>
          <w:sz w:val="20"/>
          <w:szCs w:val="20"/>
        </w:rPr>
      </w:pPr>
      <w:r w:rsidRPr="00A11A7D">
        <w:rPr>
          <w:rFonts w:ascii="Arial Narrow" w:hAnsi="Arial Narrow" w:cs="Arial"/>
          <w:b/>
          <w:sz w:val="20"/>
          <w:szCs w:val="20"/>
        </w:rPr>
        <w:t>RESUELVE</w:t>
      </w:r>
    </w:p>
    <w:p w14:paraId="747D4035" w14:textId="77777777" w:rsidR="00F35F10" w:rsidRPr="00A11A7D" w:rsidRDefault="00F35F10" w:rsidP="00F35F10">
      <w:pPr>
        <w:pStyle w:val="Sinespaciado"/>
        <w:jc w:val="both"/>
        <w:outlineLvl w:val="0"/>
        <w:rPr>
          <w:rFonts w:ascii="Arial Narrow" w:hAnsi="Arial Narrow" w:cs="Arial"/>
          <w:bCs/>
          <w:sz w:val="20"/>
          <w:szCs w:val="20"/>
        </w:rPr>
      </w:pPr>
    </w:p>
    <w:p w14:paraId="041532A9" w14:textId="77777777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  <w:r w:rsidRPr="00A11A7D">
        <w:rPr>
          <w:rFonts w:ascii="Arial Narrow" w:hAnsi="Arial Narrow" w:cs="Arial"/>
          <w:b/>
          <w:sz w:val="20"/>
          <w:szCs w:val="20"/>
          <w:u w:val="single"/>
        </w:rPr>
        <w:t>Artículo Primero</w:t>
      </w:r>
      <w:r w:rsidRPr="00A11A7D">
        <w:rPr>
          <w:rFonts w:ascii="Arial Narrow" w:hAnsi="Arial Narrow" w:cs="Arial"/>
          <w:sz w:val="20"/>
          <w:szCs w:val="20"/>
        </w:rPr>
        <w:t xml:space="preserve">: </w:t>
      </w:r>
      <w:r w:rsidRPr="00A11A7D">
        <w:rPr>
          <w:rFonts w:ascii="Arial Narrow" w:hAnsi="Arial Narrow" w:cs="Arial"/>
          <w:b/>
          <w:bCs/>
          <w:sz w:val="20"/>
          <w:szCs w:val="20"/>
        </w:rPr>
        <w:t>Ordenar</w:t>
      </w:r>
      <w:r w:rsidRPr="00A11A7D">
        <w:rPr>
          <w:rFonts w:ascii="Arial Narrow" w:hAnsi="Arial Narrow" w:cs="Arial"/>
          <w:sz w:val="20"/>
          <w:szCs w:val="20"/>
        </w:rPr>
        <w:t xml:space="preserve"> el embargo de los siguientes bienes inmuebles:</w:t>
      </w:r>
    </w:p>
    <w:p w14:paraId="3C45252F" w14:textId="77777777" w:rsidR="00F35F10" w:rsidRPr="00A11A7D" w:rsidRDefault="00F35F10" w:rsidP="006C71C3">
      <w:pPr>
        <w:pStyle w:val="Sinespaciado"/>
        <w:ind w:left="720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1909"/>
      </w:tblGrid>
      <w:tr w:rsidR="00482F69" w:rsidRPr="00A11A7D" w14:paraId="4B018853" w14:textId="77777777" w:rsidTr="0095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B040DC" w14:textId="77777777" w:rsidR="00482F69" w:rsidRPr="00A11A7D" w:rsidRDefault="00482F69" w:rsidP="00482F69">
            <w:pPr>
              <w:pStyle w:val="Sinespaciado"/>
              <w:jc w:val="both"/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b w:val="0"/>
                <w:sz w:val="16"/>
                <w:szCs w:val="16"/>
              </w:rPr>
              <w:t>Propietario</w:t>
            </w:r>
          </w:p>
        </w:tc>
        <w:tc>
          <w:tcPr>
            <w:tcW w:w="0" w:type="auto"/>
          </w:tcPr>
          <w:p w14:paraId="5BB50805" w14:textId="32275852" w:rsidR="00482F69" w:rsidRPr="00A11A7D" w:rsidRDefault="00482F69" w:rsidP="00482F69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nombrerazonsocial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  <w:tr w:rsidR="00482F69" w:rsidRPr="00A11A7D" w14:paraId="5D7FE5ED" w14:textId="77777777" w:rsidTr="009507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D7B032" w14:textId="77777777" w:rsidR="00482F69" w:rsidRPr="00A11A7D" w:rsidRDefault="00482F69" w:rsidP="00482F69">
            <w:pPr>
              <w:pStyle w:val="Sinespaciado"/>
              <w:jc w:val="both"/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A11A7D">
              <w:rPr>
                <w:rFonts w:ascii="Arial Narrow" w:hAnsi="Arial Narrow" w:cs="Arial"/>
                <w:b w:val="0"/>
                <w:sz w:val="16"/>
                <w:szCs w:val="16"/>
              </w:rPr>
              <w:t>Identificación</w:t>
            </w:r>
          </w:p>
        </w:tc>
        <w:tc>
          <w:tcPr>
            <w:tcW w:w="0" w:type="auto"/>
          </w:tcPr>
          <w:p w14:paraId="318F320D" w14:textId="13495D57" w:rsidR="00482F69" w:rsidRPr="00A11A7D" w:rsidRDefault="00482F69" w:rsidP="00482F6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idcontribuyenteexpediente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}</w:t>
            </w:r>
          </w:p>
        </w:tc>
      </w:tr>
    </w:tbl>
    <w:p w14:paraId="42EDE24A" w14:textId="08989A43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3204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2331"/>
      </w:tblGrid>
      <w:tr w:rsidR="00A11A7D" w:rsidRPr="00A11A7D" w14:paraId="21C3F488" w14:textId="77777777" w:rsidTr="008C4EDF">
        <w:trPr>
          <w:trHeight w:val="20"/>
          <w:tblHeader/>
          <w:jc w:val="center"/>
        </w:trPr>
        <w:tc>
          <w:tcPr>
            <w:tcW w:w="2938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112CE" w14:textId="77777777" w:rsidR="008C4EDF" w:rsidRPr="00A11A7D" w:rsidRDefault="008C4EDF" w:rsidP="008C4ED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s-CO"/>
              </w:rPr>
            </w:pPr>
            <w:r w:rsidRPr="00A11A7D">
              <w:rPr>
                <w:rFonts w:ascii="Arial Narrow" w:hAnsi="Arial Narrow"/>
                <w:b/>
                <w:sz w:val="16"/>
                <w:szCs w:val="16"/>
                <w:lang w:eastAsia="es-CO"/>
              </w:rPr>
              <w:t>Número de matrícula inmobiliaria</w:t>
            </w:r>
          </w:p>
        </w:tc>
        <w:tc>
          <w:tcPr>
            <w:tcW w:w="2062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B1FE9" w14:textId="77777777" w:rsidR="008C4EDF" w:rsidRPr="00A11A7D" w:rsidRDefault="008C4EDF" w:rsidP="008C4ED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s-CO"/>
              </w:rPr>
            </w:pPr>
            <w:r w:rsidRPr="00A11A7D">
              <w:rPr>
                <w:rFonts w:ascii="Arial Narrow" w:hAnsi="Arial Narrow"/>
                <w:b/>
                <w:sz w:val="16"/>
                <w:szCs w:val="16"/>
                <w:lang w:eastAsia="es-CO"/>
              </w:rPr>
              <w:t>Oficina de Registro</w:t>
            </w:r>
          </w:p>
        </w:tc>
      </w:tr>
      <w:tr w:rsidR="00A11A7D" w:rsidRPr="00A11A7D" w14:paraId="1C13FA3C" w14:textId="77777777" w:rsidTr="008C4EDF">
        <w:trPr>
          <w:trHeight w:val="20"/>
          <w:jc w:val="center"/>
        </w:trPr>
        <w:tc>
          <w:tcPr>
            <w:tcW w:w="29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8C970" w14:textId="11EC2F3C" w:rsidR="008C4EDF" w:rsidRPr="00A11A7D" w:rsidRDefault="00482F69" w:rsidP="008C4ED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s-CO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eastAsia="es-CO"/>
              </w:rPr>
              <w:t>matricula_inmobiliaria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20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4CB32" w14:textId="7148FD55" w:rsidR="008C4EDF" w:rsidRPr="00A11A7D" w:rsidRDefault="00482F69" w:rsidP="008C4ED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s-CO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eastAsia="es-CO"/>
              </w:rPr>
              <w:t>oficina_registro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eastAsia="es-CO"/>
              </w:rPr>
              <w:t>}</w:t>
            </w:r>
          </w:p>
        </w:tc>
      </w:tr>
    </w:tbl>
    <w:p w14:paraId="1DF49976" w14:textId="77777777" w:rsidR="008C4EDF" w:rsidRPr="00A11A7D" w:rsidRDefault="008C4EDF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</w:p>
    <w:p w14:paraId="3B0F0DDF" w14:textId="77777777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  <w:r w:rsidRPr="00A11A7D">
        <w:rPr>
          <w:rFonts w:ascii="Arial Narrow" w:hAnsi="Arial Narrow" w:cs="Arial"/>
          <w:sz w:val="20"/>
          <w:szCs w:val="20"/>
        </w:rPr>
        <w:lastRenderedPageBreak/>
        <w:t>En caso de tratarse de una copropiedad, propiedad mancomunada o cualquier otra clase de titulación, en la que se compartan derechos de propiedad entre varias personas, respecto del inmueble antes identificado, la medida se limitara en la cuota y porcentaje correspondiente al citado ejecutado(a).</w:t>
      </w:r>
    </w:p>
    <w:p w14:paraId="4B93E772" w14:textId="77777777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</w:p>
    <w:p w14:paraId="0422EC8A" w14:textId="5EC28512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noProof/>
          <w:sz w:val="20"/>
          <w:szCs w:val="20"/>
        </w:rPr>
      </w:pPr>
      <w:r w:rsidRPr="00A11A7D">
        <w:rPr>
          <w:rFonts w:ascii="Arial Narrow" w:hAnsi="Arial Narrow" w:cs="Arial"/>
          <w:b/>
          <w:sz w:val="20"/>
          <w:szCs w:val="20"/>
          <w:u w:val="single"/>
        </w:rPr>
        <w:t>Artículo Segundo</w:t>
      </w:r>
      <w:r w:rsidRPr="00A11A7D">
        <w:rPr>
          <w:rFonts w:ascii="Arial Narrow" w:hAnsi="Arial Narrow" w:cs="Arial"/>
          <w:sz w:val="20"/>
          <w:szCs w:val="20"/>
        </w:rPr>
        <w:t xml:space="preserve">: </w:t>
      </w:r>
      <w:r w:rsidRPr="00A11A7D">
        <w:rPr>
          <w:rFonts w:ascii="Arial Narrow" w:hAnsi="Arial Narrow" w:cs="Arial"/>
          <w:b/>
          <w:bCs/>
          <w:sz w:val="20"/>
          <w:szCs w:val="20"/>
        </w:rPr>
        <w:t>Ordenar</w:t>
      </w:r>
      <w:r w:rsidRPr="00A11A7D">
        <w:rPr>
          <w:rFonts w:ascii="Arial Narrow" w:hAnsi="Arial Narrow" w:cs="Arial"/>
          <w:sz w:val="20"/>
          <w:szCs w:val="20"/>
        </w:rPr>
        <w:t xml:space="preserve"> el embargo y retención de las sumas de dinero que el deudor posea en cuentas de ahorros o corrientes, o a cualquier otro título, certificados de depósitos o títulos representativos de valores en entidades financieras y/o de los derechos o créditos a nivel nacional, que se encuentren a nombre de los deudores referidos. </w:t>
      </w:r>
      <w:r w:rsidRPr="00A11A7D">
        <w:rPr>
          <w:rFonts w:ascii="Arial Narrow" w:hAnsi="Arial Narrow" w:cs="Arial"/>
          <w:noProof/>
          <w:sz w:val="20"/>
          <w:szCs w:val="20"/>
        </w:rPr>
        <w:t>Trat</w:t>
      </w:r>
      <w:r w:rsidR="00097338" w:rsidRPr="00A11A7D">
        <w:rPr>
          <w:rFonts w:ascii="Arial Narrow" w:hAnsi="Arial Narrow" w:cs="Arial"/>
          <w:noProof/>
          <w:sz w:val="20"/>
          <w:szCs w:val="20"/>
        </w:rPr>
        <w:t>á</w:t>
      </w:r>
      <w:r w:rsidRPr="00A11A7D">
        <w:rPr>
          <w:rFonts w:ascii="Arial Narrow" w:hAnsi="Arial Narrow" w:cs="Arial"/>
          <w:noProof/>
          <w:sz w:val="20"/>
          <w:szCs w:val="20"/>
        </w:rPr>
        <w:t>ndose de cuentas de ahorro</w:t>
      </w:r>
      <w:r w:rsidR="00097338" w:rsidRPr="00A11A7D">
        <w:rPr>
          <w:rFonts w:ascii="Arial Narrow" w:hAnsi="Arial Narrow" w:cs="Arial"/>
          <w:noProof/>
          <w:sz w:val="20"/>
          <w:szCs w:val="20"/>
        </w:rPr>
        <w:t>,</w:t>
      </w:r>
      <w:r w:rsidRPr="00A11A7D">
        <w:rPr>
          <w:rFonts w:ascii="Arial Narrow" w:hAnsi="Arial Narrow" w:cs="Arial"/>
          <w:noProof/>
          <w:sz w:val="20"/>
          <w:szCs w:val="20"/>
        </w:rPr>
        <w:t xml:space="preserve"> el embargo recaerá sobre los saldos que excedan la cuantía inmebargable.</w:t>
      </w:r>
    </w:p>
    <w:p w14:paraId="4AD921BB" w14:textId="77777777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noProof/>
          <w:sz w:val="20"/>
          <w:szCs w:val="20"/>
        </w:rPr>
      </w:pPr>
    </w:p>
    <w:p w14:paraId="06EFD43C" w14:textId="469D863A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  <w:r w:rsidRPr="00A11A7D">
        <w:rPr>
          <w:rFonts w:ascii="Arial Narrow" w:hAnsi="Arial Narrow" w:cs="Arial"/>
          <w:b/>
          <w:sz w:val="20"/>
          <w:szCs w:val="20"/>
        </w:rPr>
        <w:t>Parágrafo Primero</w:t>
      </w:r>
      <w:r w:rsidRPr="00A11A7D">
        <w:rPr>
          <w:rFonts w:ascii="Arial Narrow" w:hAnsi="Arial Narrow" w:cs="Arial"/>
          <w:sz w:val="20"/>
          <w:szCs w:val="20"/>
        </w:rPr>
        <w:t xml:space="preserve">: </w:t>
      </w:r>
      <w:r w:rsidR="00097338" w:rsidRPr="00A11A7D">
        <w:rPr>
          <w:rFonts w:ascii="Arial Narrow" w:hAnsi="Arial Narrow" w:cs="Arial"/>
          <w:sz w:val="20"/>
          <w:szCs w:val="20"/>
          <w:highlight w:val="cyan"/>
        </w:rPr>
        <w:t>L</w:t>
      </w:r>
      <w:r w:rsidRPr="00A11A7D">
        <w:rPr>
          <w:rFonts w:ascii="Arial Narrow" w:hAnsi="Arial Narrow" w:cs="Arial"/>
          <w:sz w:val="20"/>
          <w:szCs w:val="20"/>
          <w:highlight w:val="cyan"/>
        </w:rPr>
        <w:t>os dineros retenidos deberán ser consignados</w:t>
      </w:r>
      <w:r w:rsidR="00097338" w:rsidRPr="00A11A7D">
        <w:rPr>
          <w:rFonts w:ascii="Arial Narrow" w:hAnsi="Arial Narrow" w:cs="Arial"/>
          <w:sz w:val="20"/>
          <w:szCs w:val="20"/>
          <w:highlight w:val="cyan"/>
        </w:rPr>
        <w:t xml:space="preserve"> por las entidades financieras</w:t>
      </w:r>
      <w:r w:rsidRPr="00A11A7D">
        <w:rPr>
          <w:rFonts w:ascii="Arial Narrow" w:hAnsi="Arial Narrow" w:cs="Arial"/>
          <w:sz w:val="20"/>
          <w:szCs w:val="20"/>
          <w:highlight w:val="cyan"/>
        </w:rPr>
        <w:t xml:space="preserve"> </w:t>
      </w:r>
      <w:r w:rsidR="00097338" w:rsidRPr="00A11A7D">
        <w:rPr>
          <w:rFonts w:ascii="Arial Narrow" w:hAnsi="Arial Narrow" w:cs="Arial"/>
          <w:sz w:val="20"/>
          <w:szCs w:val="20"/>
          <w:highlight w:val="cyan"/>
        </w:rPr>
        <w:t>a</w:t>
      </w:r>
      <w:r w:rsidRPr="00A11A7D">
        <w:rPr>
          <w:rFonts w:ascii="Arial Narrow" w:hAnsi="Arial Narrow" w:cs="Arial"/>
          <w:sz w:val="20"/>
          <w:szCs w:val="20"/>
          <w:highlight w:val="cyan"/>
        </w:rPr>
        <w:t xml:space="preserve"> la Cuenta de Depósito Judiciales No </w:t>
      </w:r>
      <w:r w:rsidRPr="00A11A7D">
        <w:rPr>
          <w:rFonts w:ascii="Arial Narrow" w:hAnsi="Arial Narrow" w:cs="Arial"/>
          <w:b/>
          <w:sz w:val="20"/>
          <w:szCs w:val="20"/>
          <w:highlight w:val="cyan"/>
        </w:rPr>
        <w:t>850109195002</w:t>
      </w:r>
      <w:r w:rsidR="00097338" w:rsidRPr="00A11A7D">
        <w:rPr>
          <w:rFonts w:ascii="Arial Narrow" w:hAnsi="Arial Narrow" w:cs="Arial"/>
          <w:bCs/>
          <w:sz w:val="20"/>
          <w:szCs w:val="20"/>
          <w:highlight w:val="cyan"/>
        </w:rPr>
        <w:t xml:space="preserve">, cuyo titular es </w:t>
      </w:r>
      <w:r w:rsidRPr="00A11A7D">
        <w:rPr>
          <w:rFonts w:ascii="Arial Narrow" w:hAnsi="Arial Narrow" w:cs="Arial"/>
          <w:bCs/>
          <w:sz w:val="20"/>
          <w:szCs w:val="20"/>
          <w:highlight w:val="cyan"/>
        </w:rPr>
        <w:t>el municipio de Aguazul</w:t>
      </w:r>
      <w:r w:rsidRPr="00A11A7D">
        <w:rPr>
          <w:rFonts w:ascii="Arial Narrow" w:hAnsi="Arial Narrow" w:cs="Arial"/>
          <w:sz w:val="20"/>
          <w:szCs w:val="20"/>
        </w:rPr>
        <w:t>.</w:t>
      </w:r>
    </w:p>
    <w:p w14:paraId="39ADB858" w14:textId="77777777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</w:p>
    <w:p w14:paraId="0205D633" w14:textId="48C5D321" w:rsidR="00F35F10" w:rsidRPr="00A11A7D" w:rsidRDefault="00F35F10" w:rsidP="00FF3FFF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  <w:r w:rsidRPr="00A11A7D">
        <w:rPr>
          <w:rFonts w:ascii="Arial Narrow" w:hAnsi="Arial Narrow" w:cs="Arial"/>
          <w:b/>
          <w:sz w:val="20"/>
          <w:szCs w:val="20"/>
          <w:u w:val="single"/>
        </w:rPr>
        <w:t>Artículo Tercero</w:t>
      </w:r>
      <w:r w:rsidRPr="00A11A7D">
        <w:rPr>
          <w:rFonts w:ascii="Arial Narrow" w:hAnsi="Arial Narrow" w:cs="Arial"/>
          <w:b/>
          <w:sz w:val="20"/>
          <w:szCs w:val="20"/>
        </w:rPr>
        <w:t>:</w:t>
      </w:r>
      <w:r w:rsidRPr="00A11A7D">
        <w:rPr>
          <w:rFonts w:ascii="Arial Narrow" w:hAnsi="Arial Narrow" w:cs="Arial"/>
          <w:sz w:val="20"/>
          <w:szCs w:val="20"/>
        </w:rPr>
        <w:t xml:space="preserve"> </w:t>
      </w:r>
      <w:r w:rsidR="00097338" w:rsidRPr="00A11A7D">
        <w:rPr>
          <w:rFonts w:ascii="Arial Narrow" w:hAnsi="Arial Narrow" w:cs="Arial"/>
          <w:b/>
          <w:bCs/>
          <w:sz w:val="20"/>
          <w:szCs w:val="20"/>
        </w:rPr>
        <w:t>L</w:t>
      </w:r>
      <w:r w:rsidRPr="00A11A7D">
        <w:rPr>
          <w:rFonts w:ascii="Arial Narrow" w:hAnsi="Arial Narrow" w:cs="Arial"/>
          <w:b/>
          <w:bCs/>
          <w:sz w:val="20"/>
          <w:szCs w:val="20"/>
        </w:rPr>
        <w:t>imita</w:t>
      </w:r>
      <w:r w:rsidR="00097338" w:rsidRPr="00A11A7D">
        <w:rPr>
          <w:rFonts w:ascii="Arial Narrow" w:hAnsi="Arial Narrow" w:cs="Arial"/>
          <w:b/>
          <w:bCs/>
          <w:sz w:val="20"/>
          <w:szCs w:val="20"/>
        </w:rPr>
        <w:t>r</w:t>
      </w:r>
      <w:r w:rsidRPr="00A11A7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A11A7D">
        <w:rPr>
          <w:rFonts w:ascii="Arial Narrow" w:hAnsi="Arial Narrow" w:cs="Arial"/>
          <w:sz w:val="20"/>
          <w:szCs w:val="20"/>
        </w:rPr>
        <w:t xml:space="preserve">las medidas cautelares decretadas a la suma de </w:t>
      </w:r>
      <w:r w:rsidR="00482F69">
        <w:rPr>
          <w:rFonts w:ascii="Arial Narrow" w:hAnsi="Arial Narrow" w:cs="Arial"/>
          <w:sz w:val="20"/>
          <w:szCs w:val="20"/>
        </w:rPr>
        <w:t>${</w:t>
      </w:r>
      <w:proofErr w:type="spellStart"/>
      <w:r w:rsidR="00482F69">
        <w:rPr>
          <w:rFonts w:ascii="Arial Narrow" w:hAnsi="Arial Narrow" w:cs="Arial"/>
          <w:sz w:val="20"/>
          <w:szCs w:val="20"/>
        </w:rPr>
        <w:t>valor_medida_cautelar_letras</w:t>
      </w:r>
      <w:proofErr w:type="spellEnd"/>
      <w:r w:rsidR="00482F69">
        <w:rPr>
          <w:rFonts w:ascii="Arial Narrow" w:hAnsi="Arial Narrow" w:cs="Arial"/>
          <w:sz w:val="20"/>
          <w:szCs w:val="20"/>
        </w:rPr>
        <w:t>} (${</w:t>
      </w:r>
      <w:proofErr w:type="spellStart"/>
      <w:r w:rsidR="00482F69">
        <w:rPr>
          <w:rFonts w:ascii="Arial Narrow" w:hAnsi="Arial Narrow" w:cs="Arial"/>
          <w:sz w:val="20"/>
          <w:szCs w:val="20"/>
        </w:rPr>
        <w:t>valor_medida_cautelar</w:t>
      </w:r>
      <w:proofErr w:type="spellEnd"/>
      <w:r w:rsidR="00482F69">
        <w:rPr>
          <w:rFonts w:ascii="Arial Narrow" w:hAnsi="Arial Narrow" w:cs="Arial"/>
          <w:sz w:val="20"/>
          <w:szCs w:val="20"/>
        </w:rPr>
        <w:t>})</w:t>
      </w:r>
      <w:r w:rsidRPr="00A11A7D">
        <w:rPr>
          <w:rFonts w:ascii="Arial Narrow" w:hAnsi="Arial Narrow" w:cs="Arial"/>
          <w:sz w:val="20"/>
          <w:szCs w:val="20"/>
        </w:rPr>
        <w:t>, de conformidad con lo establecido en el artículo 4</w:t>
      </w:r>
      <w:r w:rsidR="00825436">
        <w:rPr>
          <w:rFonts w:ascii="Arial Narrow" w:hAnsi="Arial Narrow" w:cs="Arial"/>
          <w:sz w:val="20"/>
          <w:szCs w:val="20"/>
        </w:rPr>
        <w:t>1</w:t>
      </w:r>
      <w:r w:rsidRPr="00A11A7D">
        <w:rPr>
          <w:rFonts w:ascii="Arial Narrow" w:hAnsi="Arial Narrow" w:cs="Arial"/>
          <w:sz w:val="20"/>
          <w:szCs w:val="20"/>
        </w:rPr>
        <w:t xml:space="preserve">9 del </w:t>
      </w:r>
      <w:r w:rsidR="00825436">
        <w:rPr>
          <w:rFonts w:ascii="Arial Narrow" w:hAnsi="Arial Narrow" w:cs="Arial"/>
          <w:sz w:val="20"/>
          <w:szCs w:val="20"/>
        </w:rPr>
        <w:t>Acuerdo Municipal 033</w:t>
      </w:r>
      <w:r w:rsidR="008742C7" w:rsidRPr="00A11A7D">
        <w:rPr>
          <w:rFonts w:ascii="Arial Narrow" w:hAnsi="Arial Narrow" w:cs="Arial"/>
          <w:sz w:val="20"/>
          <w:szCs w:val="20"/>
        </w:rPr>
        <w:t xml:space="preserve"> de fecha </w:t>
      </w:r>
      <w:r w:rsidR="00825436">
        <w:rPr>
          <w:rFonts w:ascii="Arial Narrow" w:hAnsi="Arial Narrow" w:cs="Arial"/>
          <w:sz w:val="20"/>
          <w:szCs w:val="20"/>
        </w:rPr>
        <w:t>10 de diciembre de 2024</w:t>
      </w:r>
      <w:r w:rsidRPr="00A11A7D">
        <w:rPr>
          <w:rFonts w:ascii="Arial Narrow" w:hAnsi="Arial Narrow" w:cs="Arial"/>
          <w:sz w:val="20"/>
          <w:szCs w:val="20"/>
        </w:rPr>
        <w:t xml:space="preserve">, en concordancia con el artículo 838 del </w:t>
      </w:r>
      <w:r w:rsidR="008742C7" w:rsidRPr="00A11A7D">
        <w:rPr>
          <w:rFonts w:ascii="Arial Narrow" w:hAnsi="Arial Narrow" w:cs="Arial"/>
          <w:sz w:val="20"/>
          <w:szCs w:val="20"/>
        </w:rPr>
        <w:t>Estatuto Tributario Nacional.</w:t>
      </w:r>
    </w:p>
    <w:p w14:paraId="69949764" w14:textId="77777777" w:rsidR="00FF3FFF" w:rsidRPr="00A11A7D" w:rsidRDefault="00FF3FFF" w:rsidP="00FF3FFF">
      <w:pPr>
        <w:pStyle w:val="Sinespaciado"/>
        <w:jc w:val="both"/>
        <w:rPr>
          <w:rFonts w:ascii="Arial Narrow" w:hAnsi="Arial Narrow" w:cs="Arial"/>
          <w:noProof/>
          <w:sz w:val="20"/>
          <w:szCs w:val="20"/>
        </w:rPr>
      </w:pPr>
    </w:p>
    <w:p w14:paraId="34F707C5" w14:textId="4EC05DAB" w:rsidR="00F35F10" w:rsidRPr="00A11A7D" w:rsidRDefault="00FF3FFF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  <w:r w:rsidRPr="00A11A7D">
        <w:rPr>
          <w:rFonts w:ascii="Arial Narrow" w:hAnsi="Arial Narrow" w:cs="Arial"/>
          <w:b/>
          <w:sz w:val="20"/>
          <w:szCs w:val="20"/>
          <w:u w:val="single"/>
        </w:rPr>
        <w:t>Artículo Cuarto</w:t>
      </w:r>
      <w:r w:rsidR="00F35F10" w:rsidRPr="00A11A7D">
        <w:rPr>
          <w:rFonts w:ascii="Arial Narrow" w:hAnsi="Arial Narrow" w:cs="Arial"/>
          <w:b/>
          <w:sz w:val="20"/>
          <w:szCs w:val="20"/>
        </w:rPr>
        <w:t xml:space="preserve">: </w:t>
      </w:r>
      <w:r w:rsidR="00097338" w:rsidRPr="00A11A7D">
        <w:rPr>
          <w:rFonts w:ascii="Arial Narrow" w:hAnsi="Arial Narrow" w:cs="Arial"/>
          <w:b/>
          <w:sz w:val="20"/>
          <w:szCs w:val="20"/>
          <w:highlight w:val="cyan"/>
        </w:rPr>
        <w:t>Librar</w:t>
      </w:r>
      <w:r w:rsidR="00F35F10" w:rsidRPr="00A11A7D">
        <w:rPr>
          <w:rFonts w:ascii="Arial Narrow" w:hAnsi="Arial Narrow" w:cs="Arial"/>
          <w:b/>
          <w:sz w:val="20"/>
          <w:szCs w:val="20"/>
          <w:highlight w:val="cyan"/>
        </w:rPr>
        <w:t xml:space="preserve"> </w:t>
      </w:r>
      <w:r w:rsidR="00F35F10" w:rsidRPr="00A11A7D">
        <w:rPr>
          <w:rFonts w:ascii="Arial Narrow" w:hAnsi="Arial Narrow" w:cs="Arial"/>
          <w:bCs/>
          <w:sz w:val="20"/>
          <w:szCs w:val="20"/>
          <w:highlight w:val="cyan"/>
        </w:rPr>
        <w:t xml:space="preserve">los oficios correspondientes y </w:t>
      </w:r>
      <w:r w:rsidR="00097338" w:rsidRPr="00A11A7D">
        <w:rPr>
          <w:rFonts w:ascii="Arial Narrow" w:hAnsi="Arial Narrow" w:cs="Arial"/>
          <w:b/>
          <w:sz w:val="20"/>
          <w:szCs w:val="20"/>
          <w:highlight w:val="cyan"/>
        </w:rPr>
        <w:t xml:space="preserve">comunicar </w:t>
      </w:r>
      <w:r w:rsidR="00DE39EC" w:rsidRPr="00A11A7D">
        <w:rPr>
          <w:rFonts w:ascii="Arial Narrow" w:hAnsi="Arial Narrow" w:cs="Arial"/>
          <w:bCs/>
          <w:sz w:val="20"/>
          <w:szCs w:val="20"/>
          <w:highlight w:val="cyan"/>
        </w:rPr>
        <w:t>a las</w:t>
      </w:r>
      <w:r w:rsidR="00DE39EC" w:rsidRPr="00A11A7D">
        <w:rPr>
          <w:rFonts w:ascii="Arial Narrow" w:hAnsi="Arial Narrow" w:cs="Arial"/>
          <w:sz w:val="20"/>
          <w:szCs w:val="20"/>
          <w:highlight w:val="cyan"/>
        </w:rPr>
        <w:t xml:space="preserve"> entidades competentes, </w:t>
      </w:r>
      <w:r w:rsidR="00097338" w:rsidRPr="00A11A7D">
        <w:rPr>
          <w:rFonts w:ascii="Arial Narrow" w:hAnsi="Arial Narrow" w:cs="Arial"/>
          <w:bCs/>
          <w:sz w:val="20"/>
          <w:szCs w:val="20"/>
          <w:highlight w:val="cyan"/>
        </w:rPr>
        <w:t xml:space="preserve">para efectos de </w:t>
      </w:r>
      <w:r w:rsidR="00DE39EC" w:rsidRPr="00A11A7D">
        <w:rPr>
          <w:rFonts w:ascii="Arial Narrow" w:hAnsi="Arial Narrow" w:cs="Arial"/>
          <w:bCs/>
          <w:sz w:val="20"/>
          <w:szCs w:val="20"/>
          <w:highlight w:val="cyan"/>
        </w:rPr>
        <w:t>material</w:t>
      </w:r>
      <w:r w:rsidR="00097338" w:rsidRPr="00A11A7D">
        <w:rPr>
          <w:rFonts w:ascii="Arial Narrow" w:hAnsi="Arial Narrow" w:cs="Arial"/>
          <w:bCs/>
          <w:sz w:val="20"/>
          <w:szCs w:val="20"/>
          <w:highlight w:val="cyan"/>
        </w:rPr>
        <w:t xml:space="preserve">izar </w:t>
      </w:r>
      <w:r w:rsidR="00DE39EC" w:rsidRPr="00A11A7D">
        <w:rPr>
          <w:rFonts w:ascii="Arial Narrow" w:hAnsi="Arial Narrow" w:cs="Arial"/>
          <w:bCs/>
          <w:sz w:val="20"/>
          <w:szCs w:val="20"/>
          <w:highlight w:val="cyan"/>
        </w:rPr>
        <w:t xml:space="preserve">el </w:t>
      </w:r>
      <w:r w:rsidR="00F35F10" w:rsidRPr="00A11A7D">
        <w:rPr>
          <w:rFonts w:ascii="Arial Narrow" w:hAnsi="Arial Narrow" w:cs="Arial"/>
          <w:bCs/>
          <w:sz w:val="20"/>
          <w:szCs w:val="20"/>
          <w:highlight w:val="cyan"/>
        </w:rPr>
        <w:t xml:space="preserve">registro </w:t>
      </w:r>
      <w:r w:rsidR="00DE39EC" w:rsidRPr="00A11A7D">
        <w:rPr>
          <w:rFonts w:ascii="Arial Narrow" w:hAnsi="Arial Narrow" w:cs="Arial"/>
          <w:bCs/>
          <w:sz w:val="20"/>
          <w:szCs w:val="20"/>
          <w:highlight w:val="cyan"/>
        </w:rPr>
        <w:t>de las medidas preventivas decretadas en el presente acto administrativo</w:t>
      </w:r>
      <w:r w:rsidR="00F35F10" w:rsidRPr="00A11A7D">
        <w:rPr>
          <w:rFonts w:ascii="Arial Narrow" w:hAnsi="Arial Narrow" w:cs="Arial"/>
          <w:sz w:val="20"/>
          <w:szCs w:val="20"/>
        </w:rPr>
        <w:t>.</w:t>
      </w:r>
    </w:p>
    <w:p w14:paraId="03F1CE9D" w14:textId="77777777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</w:p>
    <w:p w14:paraId="6E90106F" w14:textId="77777777" w:rsidR="00F35F10" w:rsidRPr="00A11A7D" w:rsidRDefault="00F35F10" w:rsidP="00F35F10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</w:p>
    <w:p w14:paraId="27D36365" w14:textId="77777777" w:rsidR="00F35F10" w:rsidRPr="00A11A7D" w:rsidRDefault="00F35F10" w:rsidP="00F35F10">
      <w:pPr>
        <w:tabs>
          <w:tab w:val="left" w:pos="2340"/>
        </w:tabs>
        <w:jc w:val="both"/>
        <w:rPr>
          <w:rFonts w:ascii="Arial Narrow" w:hAnsi="Arial Narrow" w:cs="Arial"/>
        </w:rPr>
      </w:pPr>
    </w:p>
    <w:p w14:paraId="7398D0E9" w14:textId="4317288D" w:rsidR="00F35F10" w:rsidRPr="00A11A7D" w:rsidRDefault="00F35F10" w:rsidP="00F35F10">
      <w:pPr>
        <w:tabs>
          <w:tab w:val="left" w:pos="1678"/>
        </w:tabs>
        <w:jc w:val="center"/>
        <w:rPr>
          <w:rFonts w:ascii="Arial Narrow" w:hAnsi="Arial Narrow" w:cs="Arial"/>
          <w:b/>
        </w:rPr>
      </w:pPr>
      <w:r w:rsidRPr="00A11A7D">
        <w:rPr>
          <w:rFonts w:ascii="Arial Narrow" w:hAnsi="Arial Narrow" w:cs="Arial"/>
          <w:b/>
        </w:rPr>
        <w:t>CÚMPLASE,</w:t>
      </w:r>
    </w:p>
    <w:p w14:paraId="489375D4" w14:textId="77777777" w:rsidR="00F35F10" w:rsidRPr="00A11A7D" w:rsidRDefault="00F35F10" w:rsidP="00750DD6">
      <w:pPr>
        <w:spacing w:after="0" w:line="240" w:lineRule="auto"/>
        <w:jc w:val="both"/>
        <w:outlineLvl w:val="0"/>
      </w:pPr>
    </w:p>
    <w:p w14:paraId="3BCB7F94" w14:textId="759A8DC7" w:rsidR="008742C7" w:rsidRPr="00A11A7D" w:rsidRDefault="008742C7" w:rsidP="008742C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lang w:eastAsia="es-CO"/>
        </w:rPr>
      </w:pPr>
    </w:p>
    <w:p w14:paraId="453E14F0" w14:textId="77777777" w:rsidR="0038141A" w:rsidRPr="00A11A7D" w:rsidRDefault="0038141A" w:rsidP="008742C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lang w:eastAsia="es-CO"/>
        </w:rPr>
      </w:pPr>
    </w:p>
    <w:p w14:paraId="08EA2C42" w14:textId="77777777" w:rsidR="008742C7" w:rsidRPr="00A11A7D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es-CO"/>
        </w:rPr>
      </w:pPr>
      <w:r w:rsidRPr="00A11A7D">
        <w:rPr>
          <w:rFonts w:ascii="Arial Narrow" w:eastAsia="Times New Roman" w:hAnsi="Arial Narrow" w:cs="Arial"/>
          <w:b/>
          <w:lang w:eastAsia="es-CO"/>
        </w:rPr>
        <w:t xml:space="preserve">YENNY CAROLINA CÁRDENAS GARCÍA </w:t>
      </w:r>
    </w:p>
    <w:p w14:paraId="1AB08B23" w14:textId="77777777" w:rsidR="008742C7" w:rsidRPr="00A11A7D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lang w:eastAsia="es-CO"/>
        </w:rPr>
      </w:pPr>
      <w:r w:rsidRPr="00A11A7D">
        <w:rPr>
          <w:rFonts w:ascii="Arial Narrow" w:eastAsia="Times New Roman" w:hAnsi="Arial Narrow" w:cs="Arial"/>
          <w:lang w:eastAsia="es-CO"/>
        </w:rPr>
        <w:t>Secretaria de despacho</w:t>
      </w:r>
    </w:p>
    <w:p w14:paraId="01D6892C" w14:textId="77777777" w:rsidR="008742C7" w:rsidRPr="00A11A7D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lang w:eastAsia="es-CO"/>
        </w:rPr>
      </w:pPr>
      <w:r w:rsidRPr="00A11A7D">
        <w:rPr>
          <w:rFonts w:ascii="Arial Narrow" w:eastAsia="Times New Roman" w:hAnsi="Arial Narrow" w:cs="Arial"/>
          <w:lang w:eastAsia="es-CO"/>
        </w:rPr>
        <w:t>Secretaría de Hacienda</w:t>
      </w:r>
    </w:p>
    <w:p w14:paraId="1E590D17" w14:textId="55821246" w:rsidR="008742C7" w:rsidRPr="00A11A7D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lang w:eastAsia="es-CO"/>
        </w:rPr>
      </w:pPr>
    </w:p>
    <w:p w14:paraId="7A03E071" w14:textId="77777777" w:rsidR="0038141A" w:rsidRPr="00A11A7D" w:rsidRDefault="0038141A" w:rsidP="008742C7">
      <w:pPr>
        <w:spacing w:after="0" w:line="240" w:lineRule="auto"/>
        <w:jc w:val="center"/>
        <w:rPr>
          <w:rFonts w:ascii="Arial Narrow" w:eastAsia="Times New Roman" w:hAnsi="Arial Narrow" w:cs="Arial"/>
          <w:lang w:eastAsia="es-CO"/>
        </w:rPr>
      </w:pPr>
    </w:p>
    <w:p w14:paraId="587A2557" w14:textId="77777777" w:rsidR="00414B54" w:rsidRPr="00A11A7D" w:rsidRDefault="00414B54" w:rsidP="00414B54">
      <w:pPr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</w:p>
    <w:p w14:paraId="1518B421" w14:textId="6C6BF84F" w:rsidR="0038141A" w:rsidRPr="00A11A7D" w:rsidRDefault="0038141A" w:rsidP="0038141A">
      <w:pPr>
        <w:pStyle w:val="Sinespaciado"/>
        <w:jc w:val="both"/>
        <w:outlineLvl w:val="0"/>
        <w:rPr>
          <w:rFonts w:ascii="Arial Narrow" w:hAnsi="Arial Narrow" w:cs="Arial"/>
          <w:b/>
          <w:sz w:val="14"/>
          <w:szCs w:val="14"/>
        </w:rPr>
      </w:pPr>
      <w:r w:rsidRPr="00A11A7D">
        <w:rPr>
          <w:rFonts w:ascii="Arial Narrow" w:hAnsi="Arial Narrow" w:cs="Arial"/>
          <w:b/>
          <w:sz w:val="14"/>
          <w:szCs w:val="14"/>
        </w:rPr>
        <w:t xml:space="preserve">Proyectó y aprobó: </w:t>
      </w:r>
      <w:r w:rsidRPr="00A11A7D">
        <w:rPr>
          <w:rFonts w:ascii="Arial Narrow" w:hAnsi="Arial Narrow" w:cs="Arial"/>
          <w:sz w:val="14"/>
          <w:szCs w:val="14"/>
        </w:rPr>
        <w:t>NURY ESMERALDA RODRIGUEZ BUITRAGO</w:t>
      </w:r>
      <w:r w:rsidRPr="00A11A7D">
        <w:rPr>
          <w:rFonts w:ascii="Arial Narrow" w:hAnsi="Arial Narrow" w:cs="Arial"/>
          <w:sz w:val="14"/>
          <w:szCs w:val="14"/>
        </w:rPr>
        <w:tab/>
      </w:r>
      <w:r w:rsidRPr="00A11A7D">
        <w:rPr>
          <w:rFonts w:ascii="Arial Narrow" w:hAnsi="Arial Narrow" w:cs="Arial"/>
          <w:sz w:val="14"/>
          <w:szCs w:val="14"/>
        </w:rPr>
        <w:tab/>
        <w:t xml:space="preserve">                                    </w:t>
      </w:r>
      <w:r w:rsidRPr="00A11A7D">
        <w:rPr>
          <w:rFonts w:ascii="Arial Narrow" w:hAnsi="Arial Narrow" w:cs="Arial"/>
          <w:b/>
          <w:sz w:val="14"/>
          <w:szCs w:val="14"/>
        </w:rPr>
        <w:t xml:space="preserve">Revisión jurídica: </w:t>
      </w:r>
      <w:r w:rsidR="00AB0C4F">
        <w:rPr>
          <w:rFonts w:ascii="Arial Narrow" w:hAnsi="Arial Narrow" w:cs="Arial"/>
          <w:b/>
          <w:sz w:val="14"/>
          <w:szCs w:val="14"/>
        </w:rPr>
        <w:t>${</w:t>
      </w:r>
      <w:proofErr w:type="spellStart"/>
      <w:proofErr w:type="gramStart"/>
      <w:r w:rsidR="00AB0C4F">
        <w:rPr>
          <w:rFonts w:ascii="Arial Narrow" w:hAnsi="Arial Narrow" w:cs="Arial"/>
          <w:b/>
          <w:sz w:val="14"/>
          <w:szCs w:val="14"/>
        </w:rPr>
        <w:t>elaborodocumento</w:t>
      </w:r>
      <w:proofErr w:type="spellEnd"/>
      <w:r w:rsidR="00AB0C4F">
        <w:rPr>
          <w:rFonts w:ascii="Arial Narrow" w:hAnsi="Arial Narrow" w:cs="Arial"/>
          <w:b/>
          <w:sz w:val="14"/>
          <w:szCs w:val="14"/>
        </w:rPr>
        <w:t>}</w:t>
      </w:r>
      <w:r w:rsidR="00AB0C4F">
        <w:rPr>
          <w:rFonts w:ascii="Arial Narrow" w:hAnsi="Arial Narrow" w:cs="Arial"/>
          <w:b/>
          <w:sz w:val="14"/>
          <w:szCs w:val="14"/>
        </w:rPr>
        <w:t xml:space="preserve">   </w:t>
      </w:r>
      <w:proofErr w:type="gramEnd"/>
      <w:r w:rsidR="00AB0C4F">
        <w:rPr>
          <w:rFonts w:ascii="Arial Narrow" w:hAnsi="Arial Narrow" w:cs="Arial"/>
          <w:b/>
          <w:sz w:val="14"/>
          <w:szCs w:val="14"/>
        </w:rPr>
        <w:t xml:space="preserve">                                     </w:t>
      </w:r>
      <w:bookmarkStart w:id="0" w:name="_GoBack"/>
      <w:bookmarkEnd w:id="0"/>
      <w:r w:rsidRPr="00A11A7D">
        <w:rPr>
          <w:rFonts w:ascii="Arial Narrow" w:hAnsi="Arial Narrow" w:cs="Arial"/>
          <w:b/>
          <w:sz w:val="14"/>
          <w:szCs w:val="14"/>
        </w:rPr>
        <w:t xml:space="preserve">. </w:t>
      </w:r>
      <w:r w:rsidRPr="00A11A7D">
        <w:rPr>
          <w:rFonts w:ascii="Arial Narrow" w:hAnsi="Arial Narrow" w:cs="Arial"/>
          <w:sz w:val="14"/>
          <w:szCs w:val="14"/>
        </w:rPr>
        <w:t xml:space="preserve">Profesional Universitario de Impuestos     </w:t>
      </w:r>
      <w:r w:rsidRPr="00A11A7D">
        <w:rPr>
          <w:rFonts w:ascii="Arial Narrow" w:hAnsi="Arial Narrow" w:cs="Arial"/>
          <w:sz w:val="14"/>
          <w:szCs w:val="14"/>
        </w:rPr>
        <w:tab/>
        <w:t xml:space="preserve">                                                                                </w:t>
      </w:r>
      <w:r w:rsidR="00FC021A">
        <w:rPr>
          <w:rFonts w:ascii="Arial Narrow" w:hAnsi="Arial Narrow" w:cs="Arial"/>
          <w:sz w:val="14"/>
          <w:szCs w:val="14"/>
        </w:rPr>
        <w:t>Profesional contratada</w:t>
      </w:r>
    </w:p>
    <w:p w14:paraId="6FC325DC" w14:textId="77777777" w:rsidR="0038141A" w:rsidRPr="00A11A7D" w:rsidRDefault="0038141A" w:rsidP="0038141A">
      <w:pPr>
        <w:pStyle w:val="Sinespaciad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6B1CDC4A" w14:textId="6A70987A" w:rsidR="00C51AC2" w:rsidRPr="00A11A7D" w:rsidRDefault="00C51AC2" w:rsidP="0038141A">
      <w:pPr>
        <w:pStyle w:val="Sinespaciado"/>
        <w:tabs>
          <w:tab w:val="left" w:pos="245"/>
        </w:tabs>
        <w:rPr>
          <w:rFonts w:ascii="Arial Narrow" w:hAnsi="Arial Narrow" w:cs="Arial"/>
          <w:i/>
          <w:sz w:val="14"/>
          <w:szCs w:val="14"/>
        </w:rPr>
      </w:pPr>
    </w:p>
    <w:sectPr w:rsidR="00C51AC2" w:rsidRPr="00A11A7D" w:rsidSect="00D706A1">
      <w:headerReference w:type="default" r:id="rId8"/>
      <w:footerReference w:type="default" r:id="rId9"/>
      <w:pgSz w:w="12240" w:h="15840"/>
      <w:pgMar w:top="1417" w:right="1701" w:bottom="1417" w:left="1701" w:header="34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1B241" w14:textId="77777777" w:rsidR="00D26FE7" w:rsidRDefault="00D26FE7" w:rsidP="00AE320B">
      <w:pPr>
        <w:spacing w:after="0" w:line="240" w:lineRule="auto"/>
      </w:pPr>
      <w:r>
        <w:separator/>
      </w:r>
    </w:p>
  </w:endnote>
  <w:endnote w:type="continuationSeparator" w:id="0">
    <w:p w14:paraId="05B1186E" w14:textId="77777777" w:rsidR="00D26FE7" w:rsidRDefault="00D26FE7" w:rsidP="00AE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Regular">
    <w:altName w:val="Cambria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A8094" w14:textId="77777777" w:rsidR="001D1DCA" w:rsidRPr="00A11A2A" w:rsidRDefault="001D1DCA" w:rsidP="00A15D7E">
    <w:pPr>
      <w:pStyle w:val="Piedepgina"/>
    </w:pP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3360" behindDoc="0" locked="0" layoutInCell="1" allowOverlap="1" wp14:anchorId="2E83A1D5" wp14:editId="0AE440B9">
          <wp:simplePos x="0" y="0"/>
          <wp:positionH relativeFrom="column">
            <wp:posOffset>4940135</wp:posOffset>
          </wp:positionH>
          <wp:positionV relativeFrom="paragraph">
            <wp:posOffset>4643</wp:posOffset>
          </wp:positionV>
          <wp:extent cx="1028700" cy="67564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3 membrete    pie de pagin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61"/>
                  <a:stretch/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7193B299" wp14:editId="4A379D07">
          <wp:extent cx="4794250" cy="571500"/>
          <wp:effectExtent l="0" t="0" r="635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C6E20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9002B6" wp14:editId="79C4F2E7">
              <wp:simplePos x="0" y="0"/>
              <wp:positionH relativeFrom="column">
                <wp:posOffset>5172075</wp:posOffset>
              </wp:positionH>
              <wp:positionV relativeFrom="paragraph">
                <wp:posOffset>127000</wp:posOffset>
              </wp:positionV>
              <wp:extent cx="1635760" cy="418465"/>
              <wp:effectExtent l="0" t="0" r="0" b="635"/>
              <wp:wrapNone/>
              <wp:docPr id="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76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42E52" w14:textId="6474BF88" w:rsidR="001D1DCA" w:rsidRPr="007D65F3" w:rsidRDefault="001D1DCA" w:rsidP="00A15D7E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t xml:space="preserve">Página </w: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AB0C4F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AB0C4F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002B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07.25pt;margin-top:10pt;width:128.8pt;height:3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" filled="f" stroked="f" strokeweight=".5pt">
              <v:textbox>
                <w:txbxContent>
                  <w:p w14:paraId="2C242E52" w14:textId="6474BF88" w:rsidR="001D1DCA" w:rsidRPr="007D65F3" w:rsidRDefault="001D1DCA" w:rsidP="00A15D7E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t xml:space="preserve">Página </w: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AB0C4F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2</w: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t xml:space="preserve"> de </w: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AB0C4F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2</w: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EC4DF5" w14:textId="1E25F63B" w:rsidR="001D1DCA" w:rsidRDefault="001D1D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7ED6" w14:textId="77777777" w:rsidR="00D26FE7" w:rsidRDefault="00D26FE7" w:rsidP="00AE320B">
      <w:pPr>
        <w:spacing w:after="0" w:line="240" w:lineRule="auto"/>
      </w:pPr>
      <w:r>
        <w:separator/>
      </w:r>
    </w:p>
  </w:footnote>
  <w:footnote w:type="continuationSeparator" w:id="0">
    <w:p w14:paraId="21028FE3" w14:textId="77777777" w:rsidR="00D26FE7" w:rsidRDefault="00D26FE7" w:rsidP="00AE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379"/>
      <w:gridCol w:w="1843"/>
    </w:tblGrid>
    <w:tr w:rsidR="001D1DCA" w:rsidRPr="00FC0CAA" w14:paraId="6993044F" w14:textId="77777777" w:rsidTr="00DF40D1">
      <w:trPr>
        <w:trHeight w:val="275"/>
      </w:trPr>
      <w:tc>
        <w:tcPr>
          <w:tcW w:w="9356" w:type="dxa"/>
          <w:gridSpan w:val="4"/>
          <w:vAlign w:val="center"/>
        </w:tcPr>
        <w:p w14:paraId="28AF566B" w14:textId="77777777" w:rsidR="001D1DCA" w:rsidRPr="009E7721" w:rsidRDefault="001D1DCA" w:rsidP="00A15D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9E7721">
            <w:rPr>
              <w:rFonts w:ascii="Arial" w:hAnsi="Arial" w:cs="Arial"/>
              <w:b/>
            </w:rPr>
            <w:t>PROCESO GESTION FINANCIERA</w:t>
          </w:r>
        </w:p>
      </w:tc>
    </w:tr>
    <w:tr w:rsidR="001D1DCA" w:rsidRPr="00FC0CAA" w14:paraId="353C646F" w14:textId="77777777" w:rsidTr="00DF40D1">
      <w:trPr>
        <w:trHeight w:val="733"/>
      </w:trPr>
      <w:tc>
        <w:tcPr>
          <w:tcW w:w="1843" w:type="dxa"/>
          <w:vMerge w:val="restart"/>
        </w:tcPr>
        <w:p w14:paraId="481948CE" w14:textId="77777777" w:rsidR="001D1DCA" w:rsidRPr="00FC0CAA" w:rsidRDefault="001D1DCA" w:rsidP="00A15D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2D6B3699" wp14:editId="051A4D99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logo 1 membre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Align w:val="center"/>
        </w:tcPr>
        <w:p w14:paraId="0D0AD537" w14:textId="77777777" w:rsidR="001D1DCA" w:rsidRPr="009E7721" w:rsidRDefault="001D1DCA" w:rsidP="00A15D7E">
          <w:pPr>
            <w:pStyle w:val="Sinespaciado"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lang w:val="es-ES_tradnl"/>
            </w:rPr>
            <w:t>AUTOS</w:t>
          </w:r>
        </w:p>
      </w:tc>
      <w:tc>
        <w:tcPr>
          <w:tcW w:w="1843" w:type="dxa"/>
          <w:vMerge w:val="restart"/>
        </w:tcPr>
        <w:p w14:paraId="73A2524E" w14:textId="77777777" w:rsidR="001D1DCA" w:rsidRPr="00FC0CAA" w:rsidRDefault="001D1DCA" w:rsidP="00A15D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D1F9B08" wp14:editId="208B6171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3175"/>
                <wp:wrapNone/>
                <wp:docPr id="1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D1DCA" w:rsidRPr="00FC0CAA" w14:paraId="764BA55C" w14:textId="77777777" w:rsidTr="00DF40D1">
      <w:trPr>
        <w:trHeight w:val="260"/>
      </w:trPr>
      <w:tc>
        <w:tcPr>
          <w:tcW w:w="1843" w:type="dxa"/>
          <w:vMerge/>
        </w:tcPr>
        <w:p w14:paraId="68E5D7F4" w14:textId="77777777" w:rsidR="001D1DCA" w:rsidRPr="00FC0CAA" w:rsidRDefault="001D1DCA" w:rsidP="00A15D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  <w:tc>
        <w:tcPr>
          <w:tcW w:w="3291" w:type="dxa"/>
          <w:vAlign w:val="center"/>
        </w:tcPr>
        <w:p w14:paraId="549A9F7B" w14:textId="77777777" w:rsidR="001D1DCA" w:rsidRPr="009E7721" w:rsidRDefault="001D1DCA" w:rsidP="00A15D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r w:rsidRPr="009E7721">
            <w:rPr>
              <w:rFonts w:ascii="Arial" w:hAnsi="Arial" w:cs="Arial"/>
            </w:rPr>
            <w:t xml:space="preserve">Código: </w:t>
          </w:r>
          <w:r>
            <w:rPr>
              <w:rFonts w:ascii="Arial" w:hAnsi="Arial" w:cs="Arial"/>
              <w:lang w:val="es-ES_tradnl"/>
            </w:rPr>
            <w:t>A-GF-F-05</w:t>
          </w:r>
        </w:p>
      </w:tc>
      <w:tc>
        <w:tcPr>
          <w:tcW w:w="2379" w:type="dxa"/>
          <w:vAlign w:val="center"/>
        </w:tcPr>
        <w:p w14:paraId="4AE5047B" w14:textId="77777777" w:rsidR="001D1DCA" w:rsidRPr="009E7721" w:rsidRDefault="001D1DCA" w:rsidP="00A15D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Version: 01</w:t>
          </w:r>
        </w:p>
      </w:tc>
      <w:tc>
        <w:tcPr>
          <w:tcW w:w="1843" w:type="dxa"/>
          <w:vMerge/>
        </w:tcPr>
        <w:p w14:paraId="4EE9B182" w14:textId="77777777" w:rsidR="001D1DCA" w:rsidRPr="00FC0CAA" w:rsidRDefault="001D1DCA" w:rsidP="00A15D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</w:tr>
    <w:tr w:rsidR="001D1DCA" w:rsidRPr="00FC0CAA" w14:paraId="41A68C90" w14:textId="77777777" w:rsidTr="00DF40D1">
      <w:trPr>
        <w:trHeight w:val="270"/>
      </w:trPr>
      <w:tc>
        <w:tcPr>
          <w:tcW w:w="9356" w:type="dxa"/>
          <w:gridSpan w:val="4"/>
        </w:tcPr>
        <w:p w14:paraId="4F13B228" w14:textId="77777777" w:rsidR="001D1DCA" w:rsidRPr="009E7721" w:rsidRDefault="001D1DCA" w:rsidP="00A15D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lang w:val="es-ES" w:eastAsia="es-ES"/>
            </w:rPr>
          </w:pPr>
          <w:r w:rsidRPr="009E7721">
            <w:rPr>
              <w:rFonts w:ascii="Arial" w:hAnsi="Arial" w:cs="Arial"/>
              <w:noProof/>
              <w:lang w:val="es-ES" w:eastAsia="es-ES"/>
            </w:rPr>
            <w:t xml:space="preserve">Vigente: </w:t>
          </w:r>
          <w:r w:rsidRPr="0005323B">
            <w:rPr>
              <w:rFonts w:ascii="Arial" w:hAnsi="Arial" w:cs="Arial"/>
              <w:noProof/>
              <w:lang w:val="es-ES" w:eastAsia="es-ES"/>
            </w:rPr>
            <w:t>Resolución No.</w:t>
          </w:r>
          <w:r>
            <w:rPr>
              <w:rFonts w:ascii="Arial" w:hAnsi="Arial" w:cs="Arial"/>
              <w:noProof/>
              <w:lang w:val="es-ES" w:eastAsia="es-ES"/>
            </w:rPr>
            <w:t xml:space="preserve"> 145 del 18 de abril del 2023</w:t>
          </w:r>
        </w:p>
      </w:tc>
    </w:tr>
  </w:tbl>
  <w:p w14:paraId="4931D186" w14:textId="77777777" w:rsidR="001D1DCA" w:rsidRDefault="001D1D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78D1"/>
    <w:multiLevelType w:val="hybridMultilevel"/>
    <w:tmpl w:val="12A25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1EB"/>
    <w:multiLevelType w:val="hybridMultilevel"/>
    <w:tmpl w:val="7CC03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0B"/>
    <w:rsid w:val="000139A4"/>
    <w:rsid w:val="00020464"/>
    <w:rsid w:val="000366EE"/>
    <w:rsid w:val="0003756A"/>
    <w:rsid w:val="000964B1"/>
    <w:rsid w:val="00097338"/>
    <w:rsid w:val="000A2305"/>
    <w:rsid w:val="000A32DB"/>
    <w:rsid w:val="000C337E"/>
    <w:rsid w:val="000E041F"/>
    <w:rsid w:val="000E2953"/>
    <w:rsid w:val="001103E2"/>
    <w:rsid w:val="00140836"/>
    <w:rsid w:val="00150C8C"/>
    <w:rsid w:val="001B0E1D"/>
    <w:rsid w:val="001D1DCA"/>
    <w:rsid w:val="00213400"/>
    <w:rsid w:val="00244A3F"/>
    <w:rsid w:val="00245CB5"/>
    <w:rsid w:val="002465BE"/>
    <w:rsid w:val="00252BAE"/>
    <w:rsid w:val="00272930"/>
    <w:rsid w:val="00280234"/>
    <w:rsid w:val="00285F08"/>
    <w:rsid w:val="00327B1A"/>
    <w:rsid w:val="00363A4D"/>
    <w:rsid w:val="0038141A"/>
    <w:rsid w:val="00381FF3"/>
    <w:rsid w:val="003C7105"/>
    <w:rsid w:val="003D42B7"/>
    <w:rsid w:val="003D6995"/>
    <w:rsid w:val="00414B54"/>
    <w:rsid w:val="00452E75"/>
    <w:rsid w:val="00461E21"/>
    <w:rsid w:val="004766D6"/>
    <w:rsid w:val="00482F69"/>
    <w:rsid w:val="004946B5"/>
    <w:rsid w:val="004A1DFA"/>
    <w:rsid w:val="004A4CAF"/>
    <w:rsid w:val="004A74D0"/>
    <w:rsid w:val="004B14DC"/>
    <w:rsid w:val="004D0D0B"/>
    <w:rsid w:val="004D1AE0"/>
    <w:rsid w:val="004D3692"/>
    <w:rsid w:val="004E6720"/>
    <w:rsid w:val="004F0290"/>
    <w:rsid w:val="00532C95"/>
    <w:rsid w:val="00561D4B"/>
    <w:rsid w:val="00562D38"/>
    <w:rsid w:val="005B1B4D"/>
    <w:rsid w:val="005E2906"/>
    <w:rsid w:val="005E5497"/>
    <w:rsid w:val="0060359D"/>
    <w:rsid w:val="006048E4"/>
    <w:rsid w:val="00611C5A"/>
    <w:rsid w:val="00646437"/>
    <w:rsid w:val="006520CC"/>
    <w:rsid w:val="0065363F"/>
    <w:rsid w:val="0065460B"/>
    <w:rsid w:val="006A55D6"/>
    <w:rsid w:val="006C04E1"/>
    <w:rsid w:val="006C2989"/>
    <w:rsid w:val="006C71C3"/>
    <w:rsid w:val="00701EAE"/>
    <w:rsid w:val="007021F0"/>
    <w:rsid w:val="00704F41"/>
    <w:rsid w:val="00733F70"/>
    <w:rsid w:val="00750BC7"/>
    <w:rsid w:val="00750DD6"/>
    <w:rsid w:val="00764504"/>
    <w:rsid w:val="00775200"/>
    <w:rsid w:val="007765A9"/>
    <w:rsid w:val="0078687F"/>
    <w:rsid w:val="007A2AEC"/>
    <w:rsid w:val="007C271F"/>
    <w:rsid w:val="007F224D"/>
    <w:rsid w:val="00815348"/>
    <w:rsid w:val="008169D7"/>
    <w:rsid w:val="0082257A"/>
    <w:rsid w:val="00825436"/>
    <w:rsid w:val="00825BD2"/>
    <w:rsid w:val="0086530D"/>
    <w:rsid w:val="00870727"/>
    <w:rsid w:val="008742C7"/>
    <w:rsid w:val="00880101"/>
    <w:rsid w:val="008A0D56"/>
    <w:rsid w:val="008B1337"/>
    <w:rsid w:val="008C4EDF"/>
    <w:rsid w:val="008D4505"/>
    <w:rsid w:val="008D721A"/>
    <w:rsid w:val="00922780"/>
    <w:rsid w:val="00946CC6"/>
    <w:rsid w:val="00946D4F"/>
    <w:rsid w:val="0095075F"/>
    <w:rsid w:val="00951D23"/>
    <w:rsid w:val="00971FE7"/>
    <w:rsid w:val="0099612A"/>
    <w:rsid w:val="009B3725"/>
    <w:rsid w:val="009C11E2"/>
    <w:rsid w:val="009C3C2F"/>
    <w:rsid w:val="009C47CE"/>
    <w:rsid w:val="009D2736"/>
    <w:rsid w:val="009D46C7"/>
    <w:rsid w:val="009D5452"/>
    <w:rsid w:val="009E0B46"/>
    <w:rsid w:val="009F617C"/>
    <w:rsid w:val="00A11A7D"/>
    <w:rsid w:val="00A15D7E"/>
    <w:rsid w:val="00A171F2"/>
    <w:rsid w:val="00A61C13"/>
    <w:rsid w:val="00A63EEA"/>
    <w:rsid w:val="00A64706"/>
    <w:rsid w:val="00A91688"/>
    <w:rsid w:val="00A940F6"/>
    <w:rsid w:val="00AA621E"/>
    <w:rsid w:val="00AB0BC8"/>
    <w:rsid w:val="00AB0C4F"/>
    <w:rsid w:val="00AB5FD3"/>
    <w:rsid w:val="00AB64F0"/>
    <w:rsid w:val="00AC4175"/>
    <w:rsid w:val="00AE320B"/>
    <w:rsid w:val="00AF1107"/>
    <w:rsid w:val="00AF12A7"/>
    <w:rsid w:val="00B00F49"/>
    <w:rsid w:val="00B0172E"/>
    <w:rsid w:val="00B37375"/>
    <w:rsid w:val="00B729DD"/>
    <w:rsid w:val="00B7642C"/>
    <w:rsid w:val="00B927FD"/>
    <w:rsid w:val="00BD0D00"/>
    <w:rsid w:val="00BF0CDF"/>
    <w:rsid w:val="00BF5BA9"/>
    <w:rsid w:val="00BF7FA2"/>
    <w:rsid w:val="00C33D80"/>
    <w:rsid w:val="00C35113"/>
    <w:rsid w:val="00C51AC2"/>
    <w:rsid w:val="00C72C1E"/>
    <w:rsid w:val="00C964D0"/>
    <w:rsid w:val="00CB43DE"/>
    <w:rsid w:val="00CE3B9B"/>
    <w:rsid w:val="00D24484"/>
    <w:rsid w:val="00D24EA3"/>
    <w:rsid w:val="00D26FE7"/>
    <w:rsid w:val="00D706A1"/>
    <w:rsid w:val="00D81438"/>
    <w:rsid w:val="00D86BA2"/>
    <w:rsid w:val="00D9063A"/>
    <w:rsid w:val="00D90EBC"/>
    <w:rsid w:val="00D93081"/>
    <w:rsid w:val="00DA5036"/>
    <w:rsid w:val="00DC3961"/>
    <w:rsid w:val="00DE3497"/>
    <w:rsid w:val="00DE39EC"/>
    <w:rsid w:val="00DF40D1"/>
    <w:rsid w:val="00E1005B"/>
    <w:rsid w:val="00E12A6A"/>
    <w:rsid w:val="00E314B5"/>
    <w:rsid w:val="00E81C5A"/>
    <w:rsid w:val="00EC412A"/>
    <w:rsid w:val="00EE7CDF"/>
    <w:rsid w:val="00F13754"/>
    <w:rsid w:val="00F172EA"/>
    <w:rsid w:val="00F26653"/>
    <w:rsid w:val="00F35F10"/>
    <w:rsid w:val="00F4233B"/>
    <w:rsid w:val="00F71E08"/>
    <w:rsid w:val="00F91E70"/>
    <w:rsid w:val="00F97133"/>
    <w:rsid w:val="00FA20FE"/>
    <w:rsid w:val="00FC021A"/>
    <w:rsid w:val="00FD19CF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36745"/>
  <w15:docId w15:val="{0050C46B-7E38-4FF8-940D-E09C2655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20B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AE320B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E320B"/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AE320B"/>
    <w:pPr>
      <w:spacing w:after="0" w:line="240" w:lineRule="auto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59"/>
    <w:rsid w:val="00AE3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3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20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AE3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20B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rsid w:val="00AE320B"/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20B"/>
    <w:rPr>
      <w:rFonts w:ascii="Tahoma" w:eastAsia="Calibri" w:hAnsi="Tahoma" w:cs="Tahoma"/>
      <w:sz w:val="16"/>
      <w:szCs w:val="16"/>
    </w:rPr>
  </w:style>
  <w:style w:type="table" w:styleId="Tabladecuadrcula1clara">
    <w:name w:val="Grid Table 1 Light"/>
    <w:basedOn w:val="Tablanormal"/>
    <w:uiPriority w:val="46"/>
    <w:rsid w:val="009507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DD94-AFBC-4FE9-8D5E-57EA46F7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Hacienda Temporal</dc:creator>
  <cp:lastModifiedBy>juridica cobro coactivo</cp:lastModifiedBy>
  <cp:revision>100</cp:revision>
  <cp:lastPrinted>2023-06-09T15:24:00Z</cp:lastPrinted>
  <dcterms:created xsi:type="dcterms:W3CDTF">2024-05-27T15:06:00Z</dcterms:created>
  <dcterms:modified xsi:type="dcterms:W3CDTF">2025-02-13T23:24:00Z</dcterms:modified>
</cp:coreProperties>
</file>